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6A682" w14:textId="15DED37F" w:rsidR="009F1C96" w:rsidRPr="009F7461" w:rsidRDefault="009F1C96" w:rsidP="009F1C96">
      <w:pPr>
        <w:tabs>
          <w:tab w:val="left" w:pos="1979"/>
        </w:tabs>
        <w:spacing w:after="180" w:line="240" w:lineRule="auto"/>
        <w:jc w:val="left"/>
        <w:rPr>
          <w:rFonts w:ascii="Arial" w:hAnsi="Arial" w:cs="Arial"/>
          <w:b/>
          <w:bCs/>
          <w:szCs w:val="22"/>
          <w:lang w:val="en-US" w:eastAsia="en-US"/>
        </w:rPr>
      </w:pPr>
      <w:bookmarkStart w:id="0" w:name="OLE_LINK283"/>
      <w:r w:rsidRPr="009F7461">
        <w:rPr>
          <w:rFonts w:ascii="Arial" w:hAnsi="Arial" w:cs="Arial"/>
          <w:b/>
          <w:bCs/>
          <w:szCs w:val="22"/>
          <w:lang w:val="en-US" w:eastAsia="en-US"/>
        </w:rPr>
        <w:t>3GPP TSG-RAN WG2 Meeting #106</w:t>
      </w:r>
      <w:r w:rsidRPr="009F7461">
        <w:rPr>
          <w:rFonts w:ascii="Arial" w:hAnsi="Arial" w:cs="Arial"/>
          <w:b/>
          <w:bCs/>
          <w:szCs w:val="22"/>
          <w:lang w:val="en-US" w:eastAsia="en-US"/>
        </w:rPr>
        <w:tab/>
      </w:r>
      <w:r w:rsidRPr="009F7461">
        <w:rPr>
          <w:rFonts w:ascii="Arial" w:hAnsi="Arial" w:cs="Arial"/>
          <w:b/>
          <w:bCs/>
          <w:szCs w:val="22"/>
          <w:lang w:val="en-US" w:eastAsia="en-US"/>
        </w:rPr>
        <w:tab/>
      </w:r>
      <w:r w:rsidRPr="009F7461">
        <w:rPr>
          <w:rFonts w:ascii="Arial" w:hAnsi="Arial" w:cs="Arial"/>
          <w:b/>
          <w:bCs/>
          <w:szCs w:val="22"/>
          <w:lang w:val="en-US" w:eastAsia="en-US"/>
        </w:rPr>
        <w:tab/>
      </w:r>
      <w:r w:rsidRPr="009F7461">
        <w:rPr>
          <w:rFonts w:ascii="Arial" w:hAnsi="Arial" w:cs="Arial"/>
          <w:b/>
          <w:bCs/>
          <w:szCs w:val="22"/>
          <w:lang w:val="en-US" w:eastAsia="en-US"/>
        </w:rPr>
        <w:tab/>
      </w:r>
      <w:r w:rsidRPr="009F7461">
        <w:rPr>
          <w:rFonts w:ascii="Arial" w:hAnsi="Arial" w:cs="Arial"/>
          <w:b/>
          <w:bCs/>
          <w:szCs w:val="22"/>
          <w:lang w:val="en-US" w:eastAsia="en-US"/>
        </w:rPr>
        <w:tab/>
      </w:r>
      <w:r w:rsidRPr="009F7461">
        <w:rPr>
          <w:rFonts w:ascii="Arial" w:hAnsi="Arial" w:cs="Arial"/>
          <w:b/>
          <w:bCs/>
          <w:szCs w:val="22"/>
          <w:lang w:val="en-US" w:eastAsia="en-US"/>
        </w:rPr>
        <w:tab/>
      </w:r>
      <w:r w:rsidRPr="009F7461">
        <w:rPr>
          <w:rFonts w:ascii="Arial" w:hAnsi="Arial" w:cs="Arial"/>
          <w:b/>
          <w:bCs/>
          <w:szCs w:val="22"/>
          <w:lang w:val="en-US" w:eastAsia="en-US"/>
        </w:rPr>
        <w:tab/>
      </w:r>
      <w:r w:rsidRPr="009F7461">
        <w:rPr>
          <w:rFonts w:ascii="Arial" w:hAnsi="Arial" w:cs="Arial"/>
          <w:b/>
          <w:bCs/>
          <w:szCs w:val="22"/>
          <w:lang w:val="en-US" w:eastAsia="en-US"/>
        </w:rPr>
        <w:tab/>
      </w:r>
      <w:r w:rsidRPr="009F7461">
        <w:rPr>
          <w:rFonts w:ascii="Arial" w:hAnsi="Arial" w:cs="Arial"/>
          <w:b/>
          <w:bCs/>
          <w:szCs w:val="22"/>
          <w:lang w:val="en-US" w:eastAsia="en-US"/>
        </w:rPr>
        <w:tab/>
      </w:r>
      <w:r w:rsidRPr="009F7461">
        <w:rPr>
          <w:rFonts w:ascii="Arial" w:hAnsi="Arial" w:cs="Arial"/>
          <w:b/>
          <w:bCs/>
          <w:szCs w:val="22"/>
          <w:lang w:val="en-US" w:eastAsia="en-US"/>
        </w:rPr>
        <w:tab/>
      </w:r>
      <w:r w:rsidRPr="009F7461">
        <w:rPr>
          <w:rFonts w:ascii="Arial" w:hAnsi="Arial" w:cs="Arial"/>
          <w:b/>
          <w:bCs/>
          <w:szCs w:val="22"/>
          <w:lang w:val="en-US" w:eastAsia="en-US"/>
        </w:rPr>
        <w:tab/>
      </w:r>
      <w:r w:rsidRPr="009F7461">
        <w:rPr>
          <w:rFonts w:ascii="Arial" w:hAnsi="Arial" w:cs="Arial"/>
          <w:b/>
          <w:bCs/>
          <w:szCs w:val="22"/>
          <w:lang w:val="en-US" w:eastAsia="en-US"/>
        </w:rPr>
        <w:tab/>
      </w:r>
      <w:r w:rsidR="003840A1" w:rsidRPr="009F7461">
        <w:rPr>
          <w:rFonts w:ascii="Arial" w:hAnsi="Arial" w:cs="Arial"/>
          <w:b/>
          <w:bCs/>
          <w:szCs w:val="22"/>
          <w:lang w:val="en-US" w:eastAsia="en-US"/>
        </w:rPr>
        <w:t>R2-1905622</w:t>
      </w:r>
    </w:p>
    <w:bookmarkEnd w:id="0"/>
    <w:p w14:paraId="27CAEAD4" w14:textId="4868B0AF" w:rsidR="00D92427" w:rsidRPr="009F7461" w:rsidRDefault="009F1C96" w:rsidP="009F1C96">
      <w:pPr>
        <w:tabs>
          <w:tab w:val="left" w:pos="1979"/>
        </w:tabs>
        <w:spacing w:after="180" w:line="240" w:lineRule="auto"/>
        <w:jc w:val="left"/>
        <w:rPr>
          <w:rFonts w:ascii="Arial" w:hAnsi="Arial" w:cs="Arial"/>
          <w:b/>
          <w:bCs/>
          <w:szCs w:val="22"/>
          <w:lang w:val="en-US" w:eastAsia="en-US"/>
        </w:rPr>
      </w:pPr>
      <w:r w:rsidRPr="009F7461">
        <w:rPr>
          <w:rFonts w:ascii="Arial" w:hAnsi="Arial" w:cs="Arial"/>
          <w:b/>
          <w:bCs/>
          <w:szCs w:val="22"/>
          <w:lang w:val="en-US" w:eastAsia="en-US"/>
        </w:rPr>
        <w:t>Reno, USA, 13</w:t>
      </w:r>
      <w:r w:rsidRPr="009F7461">
        <w:rPr>
          <w:rFonts w:ascii="Arial" w:hAnsi="Arial" w:cs="Arial"/>
          <w:b/>
          <w:bCs/>
          <w:szCs w:val="22"/>
          <w:vertAlign w:val="superscript"/>
          <w:lang w:val="en-US" w:eastAsia="en-US"/>
        </w:rPr>
        <w:t>th</w:t>
      </w:r>
      <w:r w:rsidRPr="009F7461">
        <w:rPr>
          <w:rFonts w:ascii="Arial" w:hAnsi="Arial" w:cs="Arial"/>
          <w:b/>
          <w:bCs/>
          <w:szCs w:val="22"/>
          <w:lang w:val="en-US" w:eastAsia="en-US"/>
        </w:rPr>
        <w:t xml:space="preserve"> - 17</w:t>
      </w:r>
      <w:r w:rsidRPr="009F7461">
        <w:rPr>
          <w:rFonts w:ascii="Arial" w:hAnsi="Arial" w:cs="Arial"/>
          <w:b/>
          <w:bCs/>
          <w:szCs w:val="22"/>
          <w:vertAlign w:val="superscript"/>
          <w:lang w:val="en-US" w:eastAsia="en-US"/>
        </w:rPr>
        <w:t>th</w:t>
      </w:r>
      <w:r w:rsidRPr="009F7461">
        <w:rPr>
          <w:rFonts w:ascii="Arial" w:hAnsi="Arial" w:cs="Arial"/>
          <w:b/>
          <w:bCs/>
          <w:szCs w:val="22"/>
          <w:lang w:val="en-US" w:eastAsia="en-US"/>
        </w:rPr>
        <w:t xml:space="preserve"> May 2019</w:t>
      </w:r>
      <w:r w:rsidR="00CD314A" w:rsidRPr="009F7461">
        <w:rPr>
          <w:rFonts w:ascii="Arial" w:hAnsi="Arial" w:cs="Arial"/>
          <w:b/>
          <w:bCs/>
          <w:szCs w:val="22"/>
          <w:lang w:val="en-US" w:eastAsia="en-US"/>
        </w:rPr>
        <w:tab/>
      </w:r>
      <w:r w:rsidR="009A43B5" w:rsidRPr="009F7461">
        <w:rPr>
          <w:rFonts w:ascii="Arial" w:hAnsi="Arial" w:cs="Arial"/>
          <w:b/>
          <w:bCs/>
          <w:szCs w:val="22"/>
          <w:lang w:val="en-US" w:eastAsia="en-US"/>
        </w:rPr>
        <w:tab/>
      </w:r>
      <w:r w:rsidR="009A43B5" w:rsidRPr="009F7461">
        <w:rPr>
          <w:rFonts w:ascii="Arial" w:hAnsi="Arial" w:cs="Arial"/>
          <w:b/>
          <w:bCs/>
          <w:szCs w:val="22"/>
          <w:lang w:val="en-US" w:eastAsia="en-US"/>
        </w:rPr>
        <w:tab/>
      </w:r>
      <w:r w:rsidR="009A43B5" w:rsidRPr="009F7461">
        <w:rPr>
          <w:rFonts w:ascii="Arial" w:hAnsi="Arial" w:cs="Arial"/>
          <w:b/>
          <w:bCs/>
          <w:szCs w:val="22"/>
          <w:lang w:val="en-US" w:eastAsia="en-US"/>
        </w:rPr>
        <w:tab/>
      </w:r>
      <w:r w:rsidR="009A43B5" w:rsidRPr="009F7461">
        <w:rPr>
          <w:rFonts w:ascii="Arial" w:hAnsi="Arial" w:cs="Arial"/>
          <w:b/>
          <w:bCs/>
          <w:szCs w:val="22"/>
          <w:lang w:val="en-US" w:eastAsia="en-US"/>
        </w:rPr>
        <w:tab/>
      </w:r>
      <w:r w:rsidR="009A43B5" w:rsidRPr="009F7461">
        <w:rPr>
          <w:rFonts w:ascii="Arial" w:hAnsi="Arial" w:cs="Arial"/>
          <w:b/>
          <w:bCs/>
          <w:szCs w:val="22"/>
          <w:lang w:val="en-US" w:eastAsia="en-US"/>
        </w:rPr>
        <w:tab/>
        <w:t xml:space="preserve"> </w:t>
      </w:r>
      <w:r w:rsidR="00F60A1A" w:rsidRPr="009F7461">
        <w:rPr>
          <w:rFonts w:ascii="Arial" w:hAnsi="Arial" w:cs="Arial"/>
          <w:b/>
          <w:bCs/>
          <w:szCs w:val="22"/>
          <w:lang w:val="en-US" w:eastAsia="en-US"/>
        </w:rPr>
        <w:tab/>
        <w:t xml:space="preserve"> </w:t>
      </w:r>
      <w:r w:rsidR="002F358B" w:rsidRPr="009F7461">
        <w:rPr>
          <w:rFonts w:ascii="Arial" w:hAnsi="Arial" w:cs="Arial"/>
          <w:b/>
          <w:bCs/>
          <w:szCs w:val="22"/>
          <w:lang w:val="en-US" w:eastAsia="en-US"/>
        </w:rPr>
        <w:t xml:space="preserve">  </w:t>
      </w:r>
      <w:r w:rsidR="009F7461">
        <w:rPr>
          <w:rFonts w:ascii="Arial" w:hAnsi="Arial" w:cs="Arial"/>
          <w:b/>
          <w:bCs/>
          <w:szCs w:val="22"/>
          <w:lang w:val="en-US" w:eastAsia="en-US"/>
        </w:rPr>
        <w:t xml:space="preserve">        </w:t>
      </w:r>
      <w:r w:rsidR="002F358B" w:rsidRPr="009F7461">
        <w:rPr>
          <w:rFonts w:ascii="Arial" w:hAnsi="Arial" w:cs="Arial"/>
          <w:b/>
          <w:bCs/>
          <w:szCs w:val="22"/>
          <w:lang w:val="en-US" w:eastAsia="en-US"/>
        </w:rPr>
        <w:t>Revision of R2-1903079</w:t>
      </w:r>
    </w:p>
    <w:p w14:paraId="2E9F90F9" w14:textId="57D17CE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6B0F55BB" w:rsidR="00003169" w:rsidRPr="00003169" w:rsidRDefault="00003169" w:rsidP="000C7D75">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086278">
        <w:rPr>
          <w:rFonts w:ascii="Arial" w:hAnsi="Arial" w:cs="Arial"/>
          <w:b/>
          <w:bCs/>
          <w:lang w:val="en-US" w:eastAsia="en-US"/>
        </w:rPr>
        <w:t xml:space="preserve">Remaining Issues of </w:t>
      </w:r>
      <w:r w:rsidR="00662AC1" w:rsidRPr="00662AC1">
        <w:rPr>
          <w:rFonts w:ascii="Arial" w:hAnsi="Arial" w:cs="Arial"/>
          <w:b/>
          <w:bCs/>
          <w:lang w:val="en-US" w:eastAsia="en-US"/>
        </w:rPr>
        <w:t>Multiple Transmission Opportunities for Msg3</w:t>
      </w:r>
    </w:p>
    <w:p w14:paraId="12450CE5" w14:textId="63CF104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0318D8" w:rsidRPr="00C50D53">
        <w:rPr>
          <w:rFonts w:ascii="Arial" w:hAnsi="Arial" w:cs="Arial" w:hint="eastAsia"/>
          <w:b/>
          <w:bCs/>
          <w:lang w:val="en-US" w:eastAsia="en-US"/>
        </w:rPr>
        <w:t>11.2.1.1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971B28">
      <w:pPr>
        <w:pStyle w:val="1"/>
        <w:pBdr>
          <w:top w:val="single" w:sz="12" w:space="2" w:color="auto"/>
        </w:pBdr>
        <w:jc w:val="left"/>
      </w:pPr>
      <w:bookmarkStart w:id="1" w:name="_Ref165266342"/>
      <w:r w:rsidRPr="001109BD">
        <w:t>Introduction</w:t>
      </w:r>
      <w:bookmarkEnd w:id="1"/>
    </w:p>
    <w:p w14:paraId="3F729745" w14:textId="3AF53670" w:rsidR="00A562AF" w:rsidRPr="00463C46" w:rsidRDefault="0060095E" w:rsidP="002E07E1">
      <w:pPr>
        <w:spacing w:line="240" w:lineRule="auto"/>
        <w:rPr>
          <w:bCs/>
          <w:szCs w:val="22"/>
        </w:rPr>
      </w:pPr>
      <w:r>
        <w:rPr>
          <w:bCs/>
          <w:szCs w:val="22"/>
        </w:rPr>
        <w:t>According to the discussion for the NR-U PRACH procedure, RAN2 agreed to support the multiple transmission opportunities for Msg3, and sent an LS to RAN1 ask them to support such feature.</w:t>
      </w:r>
      <w:r w:rsidR="00E63D8F">
        <w:rPr>
          <w:bCs/>
          <w:szCs w:val="22"/>
        </w:rPr>
        <w:t xml:space="preserve"> In this contribution, we discuss the remaining stage-3 issues for the multiple transmission </w:t>
      </w:r>
      <w:r w:rsidR="001B1B31">
        <w:rPr>
          <w:bCs/>
          <w:szCs w:val="22"/>
        </w:rPr>
        <w:t>opportunities</w:t>
      </w:r>
      <w:r w:rsidR="00E63D8F">
        <w:rPr>
          <w:bCs/>
          <w:szCs w:val="22"/>
        </w:rPr>
        <w:t xml:space="preserve"> for Msg3.</w:t>
      </w:r>
    </w:p>
    <w:p w14:paraId="4736806A" w14:textId="77777777" w:rsidR="000D0CDA" w:rsidRDefault="000D0CDA" w:rsidP="00893B96">
      <w:pPr>
        <w:pStyle w:val="1"/>
        <w:jc w:val="left"/>
        <w:rPr>
          <w:lang w:val="en-US"/>
        </w:rPr>
      </w:pPr>
      <w:r>
        <w:rPr>
          <w:rFonts w:hint="eastAsia"/>
        </w:rPr>
        <w:t>Discussion</w:t>
      </w:r>
      <w:r>
        <w:rPr>
          <w:lang w:val="en-US"/>
        </w:rPr>
        <w:t xml:space="preserve"> </w:t>
      </w:r>
    </w:p>
    <w:p w14:paraId="31CF4B3F" w14:textId="7ADC6547" w:rsidR="0037274F" w:rsidRDefault="00C04F27" w:rsidP="000F2960">
      <w:pPr>
        <w:pStyle w:val="2"/>
        <w:ind w:left="425" w:firstLine="0"/>
      </w:pPr>
      <w:r>
        <w:t xml:space="preserve">Selection of </w:t>
      </w:r>
      <w:r w:rsidR="00502399">
        <w:t>multiple opportunities</w:t>
      </w:r>
    </w:p>
    <w:p w14:paraId="32CE09BE" w14:textId="09CA8D4A" w:rsidR="002167C5" w:rsidRPr="006C5E00" w:rsidRDefault="00334D17" w:rsidP="00395309">
      <w:pPr>
        <w:spacing w:line="240" w:lineRule="auto"/>
        <w:rPr>
          <w:szCs w:val="22"/>
          <w:lang w:eastAsia="x-none"/>
        </w:rPr>
      </w:pPr>
      <w:r w:rsidRPr="006C5E00">
        <w:rPr>
          <w:szCs w:val="22"/>
          <w:lang w:eastAsia="x-none"/>
        </w:rPr>
        <w:t>As the multiple transmission opportunity is used to mitigate the LBT impacts, one single opportunity would be used if the channel access of an opportunity succeed</w:t>
      </w:r>
      <w:r w:rsidR="002F784C" w:rsidRPr="006C5E00">
        <w:rPr>
          <w:szCs w:val="22"/>
          <w:lang w:eastAsia="x-none"/>
        </w:rPr>
        <w:t>s</w:t>
      </w:r>
      <w:r w:rsidRPr="006C5E00">
        <w:rPr>
          <w:szCs w:val="22"/>
          <w:lang w:eastAsia="x-none"/>
        </w:rPr>
        <w:t xml:space="preserve">. The single transmission opportunity discussed in this section could be with/without repetition transmission of the PUSCH, which can be discussed further in RAN1. </w:t>
      </w:r>
      <w:r w:rsidR="002167C5" w:rsidRPr="006C5E00">
        <w:rPr>
          <w:szCs w:val="22"/>
          <w:lang w:eastAsia="x-none"/>
        </w:rPr>
        <w:t xml:space="preserve">To </w:t>
      </w:r>
      <w:r w:rsidR="00AF474E" w:rsidRPr="006C5E00">
        <w:rPr>
          <w:szCs w:val="22"/>
          <w:lang w:eastAsia="x-none"/>
        </w:rPr>
        <w:t>select a single transmission opportunity, we could have the following two options:</w:t>
      </w:r>
    </w:p>
    <w:p w14:paraId="3DADD2F4" w14:textId="181D7E4D" w:rsidR="00AF474E" w:rsidRPr="006C5E00" w:rsidRDefault="00AF474E" w:rsidP="00395309">
      <w:pPr>
        <w:pStyle w:val="af6"/>
        <w:numPr>
          <w:ilvl w:val="0"/>
          <w:numId w:val="42"/>
        </w:numPr>
        <w:spacing w:afterLines="50" w:after="120"/>
        <w:ind w:left="714" w:firstLineChars="0" w:hanging="357"/>
        <w:jc w:val="both"/>
        <w:rPr>
          <w:sz w:val="22"/>
          <w:szCs w:val="22"/>
          <w:lang w:eastAsia="x-none"/>
        </w:rPr>
      </w:pPr>
      <w:r w:rsidRPr="006C5E00">
        <w:rPr>
          <w:sz w:val="22"/>
          <w:szCs w:val="22"/>
          <w:lang w:eastAsia="x-none"/>
        </w:rPr>
        <w:t>Option 1: The MAC indicates the PHY of all opportunities indicated in the MAC RAR</w:t>
      </w:r>
      <w:r w:rsidR="008D5D9B" w:rsidRPr="006C5E00">
        <w:rPr>
          <w:sz w:val="22"/>
          <w:szCs w:val="22"/>
          <w:lang w:eastAsia="x-none"/>
        </w:rPr>
        <w:t xml:space="preserve"> and the </w:t>
      </w:r>
      <w:r w:rsidR="00566DF9" w:rsidRPr="006C5E00">
        <w:rPr>
          <w:sz w:val="22"/>
          <w:szCs w:val="22"/>
          <w:lang w:eastAsia="x-none"/>
        </w:rPr>
        <w:t xml:space="preserve">Msg3 </w:t>
      </w:r>
      <w:r w:rsidR="008D5D9B" w:rsidRPr="006C5E00">
        <w:rPr>
          <w:sz w:val="22"/>
          <w:szCs w:val="22"/>
          <w:lang w:eastAsia="x-none"/>
        </w:rPr>
        <w:t>MAC PDU</w:t>
      </w:r>
      <w:r w:rsidRPr="006C5E00">
        <w:rPr>
          <w:sz w:val="22"/>
          <w:szCs w:val="22"/>
          <w:lang w:eastAsia="x-none"/>
        </w:rPr>
        <w:t>.</w:t>
      </w:r>
      <w:r w:rsidR="00701885" w:rsidRPr="006C5E00">
        <w:rPr>
          <w:sz w:val="22"/>
          <w:szCs w:val="22"/>
          <w:lang w:eastAsia="x-none"/>
        </w:rPr>
        <w:t xml:space="preserve"> The PHY selects one opportunity for Msg3 transmission</w:t>
      </w:r>
      <w:r w:rsidR="009028BA" w:rsidRPr="006C5E00">
        <w:rPr>
          <w:sz w:val="22"/>
          <w:szCs w:val="22"/>
          <w:lang w:eastAsia="x-none"/>
        </w:rPr>
        <w:t xml:space="preserve"> based on the LBT result</w:t>
      </w:r>
      <w:r w:rsidR="00B32D14" w:rsidRPr="006C5E00">
        <w:rPr>
          <w:sz w:val="22"/>
          <w:szCs w:val="22"/>
          <w:lang w:eastAsia="x-none"/>
        </w:rPr>
        <w:t>.</w:t>
      </w:r>
    </w:p>
    <w:p w14:paraId="02A0EB46" w14:textId="428B4E5A" w:rsidR="00B32D14" w:rsidRPr="006C5E00" w:rsidRDefault="00B32D14" w:rsidP="00395309">
      <w:pPr>
        <w:pStyle w:val="af6"/>
        <w:numPr>
          <w:ilvl w:val="0"/>
          <w:numId w:val="42"/>
        </w:numPr>
        <w:spacing w:after="50"/>
        <w:ind w:left="714" w:firstLineChars="0" w:hanging="357"/>
        <w:jc w:val="both"/>
        <w:rPr>
          <w:sz w:val="22"/>
          <w:szCs w:val="22"/>
          <w:lang w:eastAsia="x-none"/>
        </w:rPr>
      </w:pPr>
      <w:r w:rsidRPr="006C5E00">
        <w:rPr>
          <w:sz w:val="22"/>
          <w:szCs w:val="22"/>
          <w:lang w:eastAsia="x-none"/>
        </w:rPr>
        <w:t xml:space="preserve">Option 2: </w:t>
      </w:r>
      <w:r w:rsidR="00C00E13" w:rsidRPr="006C5E00">
        <w:rPr>
          <w:sz w:val="22"/>
          <w:szCs w:val="22"/>
          <w:lang w:eastAsia="x-none"/>
        </w:rPr>
        <w:t>Firstly the MAC indicates the PHY of all opportunities indicated in the MAC RAR</w:t>
      </w:r>
      <w:r w:rsidR="0013795E" w:rsidRPr="006C5E00">
        <w:rPr>
          <w:sz w:val="22"/>
          <w:szCs w:val="22"/>
          <w:lang w:eastAsia="x-none"/>
        </w:rPr>
        <w:t xml:space="preserve"> for LBT</w:t>
      </w:r>
      <w:r w:rsidR="00C00E13" w:rsidRPr="006C5E00">
        <w:rPr>
          <w:sz w:val="22"/>
          <w:szCs w:val="22"/>
          <w:lang w:eastAsia="x-none"/>
        </w:rPr>
        <w:t>.</w:t>
      </w:r>
      <w:r w:rsidR="008411C3" w:rsidRPr="006C5E00">
        <w:rPr>
          <w:sz w:val="22"/>
          <w:szCs w:val="22"/>
          <w:lang w:eastAsia="x-none"/>
        </w:rPr>
        <w:t xml:space="preserve"> Secondly the PHY indicates the LBT result</w:t>
      </w:r>
      <w:r w:rsidR="00894741" w:rsidRPr="006C5E00">
        <w:rPr>
          <w:sz w:val="22"/>
          <w:szCs w:val="22"/>
          <w:lang w:eastAsia="x-none"/>
        </w:rPr>
        <w:t xml:space="preserve"> (i.</w:t>
      </w:r>
      <w:bookmarkStart w:id="2" w:name="_GoBack"/>
      <w:bookmarkEnd w:id="2"/>
      <w:r w:rsidR="00894741" w:rsidRPr="006C5E00">
        <w:rPr>
          <w:sz w:val="22"/>
          <w:szCs w:val="22"/>
          <w:lang w:eastAsia="x-none"/>
        </w:rPr>
        <w:t>e. successful or not)</w:t>
      </w:r>
      <w:r w:rsidR="008411C3" w:rsidRPr="006C5E00">
        <w:rPr>
          <w:sz w:val="22"/>
          <w:szCs w:val="22"/>
          <w:lang w:eastAsia="x-none"/>
        </w:rPr>
        <w:t xml:space="preserve"> to the MAC</w:t>
      </w:r>
      <w:r w:rsidR="00431A21" w:rsidRPr="006C5E00">
        <w:rPr>
          <w:sz w:val="22"/>
          <w:szCs w:val="22"/>
          <w:lang w:eastAsia="x-none"/>
        </w:rPr>
        <w:t xml:space="preserve">. </w:t>
      </w:r>
      <w:r w:rsidR="00693630" w:rsidRPr="006C5E00">
        <w:rPr>
          <w:sz w:val="22"/>
          <w:szCs w:val="22"/>
          <w:lang w:eastAsia="x-none"/>
        </w:rPr>
        <w:t xml:space="preserve">Finally the MAC indicates </w:t>
      </w:r>
      <w:r w:rsidR="00A007F2" w:rsidRPr="006C5E00">
        <w:rPr>
          <w:sz w:val="22"/>
          <w:szCs w:val="22"/>
          <w:lang w:eastAsia="x-none"/>
        </w:rPr>
        <w:t>one</w:t>
      </w:r>
      <w:r w:rsidR="00693630" w:rsidRPr="006C5E00">
        <w:rPr>
          <w:sz w:val="22"/>
          <w:szCs w:val="22"/>
          <w:lang w:eastAsia="x-none"/>
        </w:rPr>
        <w:t xml:space="preserve"> selected opportunity</w:t>
      </w:r>
      <w:r w:rsidR="00991499" w:rsidRPr="006C5E00">
        <w:rPr>
          <w:sz w:val="22"/>
          <w:szCs w:val="22"/>
          <w:lang w:eastAsia="x-none"/>
        </w:rPr>
        <w:t xml:space="preserve"> (i.e. from all LBT successful </w:t>
      </w:r>
      <w:r w:rsidR="00CC33C3" w:rsidRPr="006C5E00">
        <w:rPr>
          <w:sz w:val="22"/>
          <w:szCs w:val="22"/>
          <w:lang w:eastAsia="x-none"/>
        </w:rPr>
        <w:t>opportunities</w:t>
      </w:r>
      <w:r w:rsidR="00991499" w:rsidRPr="006C5E00">
        <w:rPr>
          <w:sz w:val="22"/>
          <w:szCs w:val="22"/>
          <w:lang w:eastAsia="x-none"/>
        </w:rPr>
        <w:t>)</w:t>
      </w:r>
      <w:r w:rsidR="00693630" w:rsidRPr="006C5E00">
        <w:rPr>
          <w:sz w:val="22"/>
          <w:szCs w:val="22"/>
          <w:lang w:eastAsia="x-none"/>
        </w:rPr>
        <w:t xml:space="preserve"> and the MAC PDU </w:t>
      </w:r>
      <w:r w:rsidR="00B43D82" w:rsidRPr="006C5E00">
        <w:rPr>
          <w:sz w:val="22"/>
          <w:szCs w:val="22"/>
          <w:lang w:eastAsia="x-none"/>
        </w:rPr>
        <w:t xml:space="preserve">to the PHY for Msg3 </w:t>
      </w:r>
      <w:r w:rsidR="00CC33C3" w:rsidRPr="006C5E00">
        <w:rPr>
          <w:sz w:val="22"/>
          <w:szCs w:val="22"/>
          <w:lang w:eastAsia="x-none"/>
        </w:rPr>
        <w:t>transmission</w:t>
      </w:r>
      <w:r w:rsidR="00B43D82" w:rsidRPr="006C5E00">
        <w:rPr>
          <w:sz w:val="22"/>
          <w:szCs w:val="22"/>
          <w:lang w:eastAsia="x-none"/>
        </w:rPr>
        <w:t>.</w:t>
      </w:r>
      <w:r w:rsidR="008411C3" w:rsidRPr="006C5E00">
        <w:rPr>
          <w:sz w:val="22"/>
          <w:szCs w:val="22"/>
          <w:lang w:eastAsia="x-none"/>
        </w:rPr>
        <w:t xml:space="preserve"> </w:t>
      </w:r>
      <w:r w:rsidR="00FC0A8C" w:rsidRPr="006C5E00">
        <w:rPr>
          <w:sz w:val="22"/>
          <w:szCs w:val="22"/>
          <w:lang w:eastAsia="x-none"/>
        </w:rPr>
        <w:t xml:space="preserve"> </w:t>
      </w:r>
    </w:p>
    <w:p w14:paraId="58465250" w14:textId="12B3ABE8" w:rsidR="00AF474E" w:rsidRPr="006C5E00" w:rsidRDefault="00CC33C3" w:rsidP="00395309">
      <w:pPr>
        <w:spacing w:line="240" w:lineRule="auto"/>
        <w:rPr>
          <w:szCs w:val="22"/>
          <w:lang w:eastAsia="x-none"/>
        </w:rPr>
      </w:pPr>
      <w:r w:rsidRPr="006C5E00">
        <w:rPr>
          <w:szCs w:val="22"/>
          <w:lang w:eastAsia="x-none"/>
        </w:rPr>
        <w:t>According to the descriptions given above, it seems that Option 1 leads to less RAN2 specification impacts and interactions between the MAC and the PHY.</w:t>
      </w:r>
      <w:r w:rsidR="005A3A00" w:rsidRPr="006C5E00">
        <w:rPr>
          <w:szCs w:val="22"/>
          <w:lang w:eastAsia="x-none"/>
        </w:rPr>
        <w:t xml:space="preserve"> Thus we prefer Option 1.</w:t>
      </w:r>
    </w:p>
    <w:p w14:paraId="2C2AC598" w14:textId="09DAC4C1" w:rsidR="001E00C5" w:rsidRPr="004A5533" w:rsidRDefault="00E91B9E" w:rsidP="00395309">
      <w:pPr>
        <w:spacing w:line="240" w:lineRule="auto"/>
        <w:rPr>
          <w:b/>
          <w:lang w:eastAsia="x-none"/>
        </w:rPr>
      </w:pPr>
      <w:r w:rsidRPr="004A5533">
        <w:rPr>
          <w:b/>
          <w:lang w:eastAsia="x-none"/>
        </w:rPr>
        <w:t xml:space="preserve">Proposal </w:t>
      </w:r>
      <w:r w:rsidR="00B87923">
        <w:rPr>
          <w:b/>
          <w:lang w:eastAsia="x-none"/>
        </w:rPr>
        <w:t>1</w:t>
      </w:r>
      <w:r w:rsidRPr="004A5533">
        <w:rPr>
          <w:b/>
          <w:lang w:eastAsia="x-none"/>
        </w:rPr>
        <w:t xml:space="preserve">: </w:t>
      </w:r>
      <w:r w:rsidR="002D2BB6" w:rsidRPr="004A5533">
        <w:rPr>
          <w:b/>
          <w:lang w:eastAsia="x-none"/>
        </w:rPr>
        <w:t xml:space="preserve">The MAC indicates the PHY of all </w:t>
      </w:r>
      <w:r w:rsidR="005E4838">
        <w:rPr>
          <w:b/>
          <w:lang w:eastAsia="x-none"/>
        </w:rPr>
        <w:t xml:space="preserve">uplink transmission </w:t>
      </w:r>
      <w:r w:rsidR="000C2A75" w:rsidRPr="004A5533">
        <w:rPr>
          <w:b/>
          <w:lang w:eastAsia="x-none"/>
        </w:rPr>
        <w:t>opportunities</w:t>
      </w:r>
      <w:r w:rsidR="008A3A0F" w:rsidRPr="004A5533">
        <w:rPr>
          <w:b/>
          <w:lang w:eastAsia="x-none"/>
        </w:rPr>
        <w:t xml:space="preserve"> </w:t>
      </w:r>
      <w:r w:rsidR="00A66C54">
        <w:rPr>
          <w:b/>
          <w:lang w:eastAsia="x-none"/>
        </w:rPr>
        <w:t xml:space="preserve">as </w:t>
      </w:r>
      <w:r w:rsidR="008A3A0F" w:rsidRPr="004A5533">
        <w:rPr>
          <w:b/>
          <w:lang w:eastAsia="x-none"/>
        </w:rPr>
        <w:t>indicated in the MAC RAR.</w:t>
      </w:r>
    </w:p>
    <w:p w14:paraId="098DBE8D" w14:textId="2522B933" w:rsidR="00E62C09" w:rsidRPr="00E26100" w:rsidRDefault="00A27247" w:rsidP="00395309">
      <w:pPr>
        <w:spacing w:line="240" w:lineRule="auto"/>
        <w:rPr>
          <w:b/>
          <w:lang w:eastAsia="x-none"/>
        </w:rPr>
      </w:pPr>
      <w:r w:rsidRPr="00E26100">
        <w:rPr>
          <w:b/>
          <w:lang w:eastAsia="x-none"/>
        </w:rPr>
        <w:t xml:space="preserve">Proposal </w:t>
      </w:r>
      <w:r w:rsidR="00B87923">
        <w:rPr>
          <w:b/>
          <w:lang w:eastAsia="x-none"/>
        </w:rPr>
        <w:t>2</w:t>
      </w:r>
      <w:r w:rsidRPr="00E26100">
        <w:rPr>
          <w:b/>
          <w:lang w:eastAsia="x-none"/>
        </w:rPr>
        <w:t>:</w:t>
      </w:r>
      <w:r w:rsidR="00124BFC" w:rsidRPr="00E26100">
        <w:rPr>
          <w:b/>
          <w:lang w:eastAsia="x-none"/>
        </w:rPr>
        <w:t xml:space="preserve"> </w:t>
      </w:r>
      <w:r w:rsidR="0083382A" w:rsidRPr="00E26100">
        <w:rPr>
          <w:b/>
          <w:lang w:eastAsia="x-none"/>
        </w:rPr>
        <w:t xml:space="preserve">The PHY selects one </w:t>
      </w:r>
      <w:r w:rsidR="0041169F">
        <w:rPr>
          <w:b/>
          <w:lang w:eastAsia="x-none"/>
        </w:rPr>
        <w:t>uplink transmission</w:t>
      </w:r>
      <w:r w:rsidR="0041169F" w:rsidRPr="00E26100">
        <w:rPr>
          <w:b/>
          <w:lang w:eastAsia="x-none"/>
        </w:rPr>
        <w:t xml:space="preserve"> </w:t>
      </w:r>
      <w:r w:rsidR="0083382A" w:rsidRPr="00E26100">
        <w:rPr>
          <w:b/>
          <w:lang w:eastAsia="x-none"/>
        </w:rPr>
        <w:t xml:space="preserve">opportunity for Msg3 based on the </w:t>
      </w:r>
      <w:r w:rsidR="002A33A1" w:rsidRPr="00E26100">
        <w:rPr>
          <w:b/>
          <w:lang w:eastAsia="x-none"/>
        </w:rPr>
        <w:t xml:space="preserve">successful </w:t>
      </w:r>
      <w:r w:rsidR="0083382A" w:rsidRPr="00E26100">
        <w:rPr>
          <w:b/>
          <w:lang w:eastAsia="x-none"/>
        </w:rPr>
        <w:t>LBT.</w:t>
      </w:r>
    </w:p>
    <w:p w14:paraId="3245CF72" w14:textId="762DBF04" w:rsidR="005E4DC0" w:rsidRDefault="005E4DC0" w:rsidP="00C00BD3">
      <w:pPr>
        <w:pStyle w:val="2"/>
      </w:pPr>
      <w:r>
        <w:t>Transport block size and HARQ process</w:t>
      </w:r>
    </w:p>
    <w:p w14:paraId="0A5D8447" w14:textId="77777777" w:rsidR="00C00BD3" w:rsidRDefault="00C00BD3" w:rsidP="00395309">
      <w:pPr>
        <w:spacing w:line="240" w:lineRule="auto"/>
      </w:pPr>
      <w:r>
        <w:rPr>
          <w:lang w:eastAsia="x-none"/>
        </w:rPr>
        <w:t xml:space="preserve">To avoid generating different MAC PDU(s), the transport block size has to be the same for </w:t>
      </w:r>
      <w:r>
        <w:t>multiple opportunities in the MAC RAR. The MAC only generates one single MAC PDU which is indicated to the PHY.</w:t>
      </w:r>
    </w:p>
    <w:p w14:paraId="40A83FE1" w14:textId="491CA83E" w:rsidR="00C00BD3" w:rsidRPr="00F42CF3" w:rsidRDefault="00C00BD3" w:rsidP="00395309">
      <w:pPr>
        <w:spacing w:line="240" w:lineRule="auto"/>
        <w:rPr>
          <w:b/>
        </w:rPr>
      </w:pPr>
      <w:r w:rsidRPr="00F42CF3">
        <w:rPr>
          <w:b/>
          <w:lang w:eastAsia="x-none"/>
        </w:rPr>
        <w:t xml:space="preserve">Proposal </w:t>
      </w:r>
      <w:r w:rsidR="00B87923">
        <w:rPr>
          <w:b/>
          <w:lang w:eastAsia="x-none"/>
        </w:rPr>
        <w:t>3</w:t>
      </w:r>
      <w:r w:rsidRPr="00F42CF3">
        <w:rPr>
          <w:b/>
          <w:lang w:eastAsia="x-none"/>
        </w:rPr>
        <w:t xml:space="preserve">: The transport block size is the same for </w:t>
      </w:r>
      <w:r w:rsidRPr="00F42CF3">
        <w:rPr>
          <w:b/>
        </w:rPr>
        <w:t>multiple opportunities in the MAC RAR.</w:t>
      </w:r>
    </w:p>
    <w:p w14:paraId="11A77B66" w14:textId="21341269" w:rsidR="00C00BD3" w:rsidRPr="00C21A26" w:rsidRDefault="00C00BD3" w:rsidP="00395309">
      <w:pPr>
        <w:spacing w:line="240" w:lineRule="auto"/>
        <w:rPr>
          <w:b/>
          <w:lang w:eastAsia="x-none"/>
        </w:rPr>
      </w:pPr>
      <w:r w:rsidRPr="00C21A26">
        <w:rPr>
          <w:b/>
          <w:lang w:eastAsia="x-none"/>
        </w:rPr>
        <w:t xml:space="preserve">Proposal </w:t>
      </w:r>
      <w:r w:rsidR="00B87923">
        <w:rPr>
          <w:b/>
          <w:lang w:eastAsia="x-none"/>
        </w:rPr>
        <w:t>4</w:t>
      </w:r>
      <w:r w:rsidRPr="00C21A26">
        <w:rPr>
          <w:b/>
          <w:lang w:eastAsia="x-none"/>
        </w:rPr>
        <w:t>: The MAC generates a single MAC PDU which is indicated to the PHY.</w:t>
      </w:r>
    </w:p>
    <w:p w14:paraId="6845C546" w14:textId="69E6EEFF" w:rsidR="00A27247" w:rsidRDefault="00383072" w:rsidP="00395309">
      <w:pPr>
        <w:spacing w:line="240" w:lineRule="auto"/>
        <w:rPr>
          <w:lang w:eastAsia="x-none"/>
        </w:rPr>
      </w:pPr>
      <w:r>
        <w:rPr>
          <w:lang w:eastAsia="x-none"/>
        </w:rPr>
        <w:t xml:space="preserve">As only one opportunity is used for Msg3 transmission, there is no need to </w:t>
      </w:r>
      <w:r w:rsidR="00624735">
        <w:rPr>
          <w:lang w:eastAsia="x-none"/>
        </w:rPr>
        <w:t>introduce more than one HARQ processes</w:t>
      </w:r>
      <w:r w:rsidR="00DF63A8">
        <w:rPr>
          <w:lang w:eastAsia="x-none"/>
        </w:rPr>
        <w:t>. Thus we consider that RAN</w:t>
      </w:r>
      <w:r w:rsidR="00E65BEA">
        <w:rPr>
          <w:lang w:eastAsia="x-none"/>
        </w:rPr>
        <w:t>2</w:t>
      </w:r>
      <w:r w:rsidR="00DF63A8">
        <w:rPr>
          <w:lang w:eastAsia="x-none"/>
        </w:rPr>
        <w:t xml:space="preserve"> can </w:t>
      </w:r>
      <w:r w:rsidR="00E631AA">
        <w:rPr>
          <w:lang w:eastAsia="x-none"/>
        </w:rPr>
        <w:t xml:space="preserve">probably </w:t>
      </w:r>
      <w:r w:rsidR="00DF63A8">
        <w:rPr>
          <w:lang w:eastAsia="x-none"/>
        </w:rPr>
        <w:t>confirm that a single HARQ process (i.e. HARQ process 0)</w:t>
      </w:r>
      <w:r w:rsidR="00AD506A">
        <w:rPr>
          <w:lang w:eastAsia="x-none"/>
        </w:rPr>
        <w:t xml:space="preserve"> is used for the Msg3 transmis</w:t>
      </w:r>
      <w:r w:rsidR="00DF63A8">
        <w:rPr>
          <w:lang w:eastAsia="x-none"/>
        </w:rPr>
        <w:t>s</w:t>
      </w:r>
      <w:r w:rsidR="00AD506A">
        <w:rPr>
          <w:lang w:eastAsia="x-none"/>
        </w:rPr>
        <w:t>i</w:t>
      </w:r>
      <w:r w:rsidR="00DF63A8">
        <w:rPr>
          <w:lang w:eastAsia="x-none"/>
        </w:rPr>
        <w:t>on.</w:t>
      </w:r>
      <w:r w:rsidR="006344D6">
        <w:rPr>
          <w:lang w:eastAsia="x-none"/>
        </w:rPr>
        <w:t xml:space="preserve"> Then RAN1 does not have to indicate the HARQ</w:t>
      </w:r>
      <w:r w:rsidR="005A4774">
        <w:rPr>
          <w:lang w:eastAsia="x-none"/>
        </w:rPr>
        <w:t xml:space="preserve"> process ID in the uplink grant while multiple transmission opportunities are included in the MAC RAR.</w:t>
      </w:r>
    </w:p>
    <w:p w14:paraId="10469C5F" w14:textId="4AEF7FB7" w:rsidR="00186968" w:rsidRPr="00E954F5" w:rsidRDefault="00186968" w:rsidP="00395309">
      <w:pPr>
        <w:spacing w:line="240" w:lineRule="auto"/>
        <w:rPr>
          <w:b/>
          <w:lang w:eastAsia="x-none"/>
        </w:rPr>
      </w:pPr>
      <w:r w:rsidRPr="00E954F5">
        <w:rPr>
          <w:b/>
          <w:lang w:eastAsia="x-none"/>
        </w:rPr>
        <w:lastRenderedPageBreak/>
        <w:t xml:space="preserve">Proposal </w:t>
      </w:r>
      <w:r w:rsidR="00C7717F">
        <w:rPr>
          <w:b/>
          <w:lang w:eastAsia="x-none"/>
        </w:rPr>
        <w:t>5</w:t>
      </w:r>
      <w:r w:rsidRPr="00E954F5">
        <w:rPr>
          <w:b/>
          <w:lang w:eastAsia="x-none"/>
        </w:rPr>
        <w:t xml:space="preserve">: RAN2 is kindly requested to confirm that </w:t>
      </w:r>
      <w:r w:rsidR="00AC117A" w:rsidRPr="00E954F5">
        <w:rPr>
          <w:b/>
          <w:lang w:eastAsia="x-none"/>
        </w:rPr>
        <w:t>a single HARQ process (i.e. HARQ process 0) is used for the Msg3 transmission.</w:t>
      </w:r>
    </w:p>
    <w:p w14:paraId="728AEC31" w14:textId="77777777" w:rsidR="001B500F" w:rsidRDefault="00977D18" w:rsidP="00893B96">
      <w:pPr>
        <w:pStyle w:val="1"/>
        <w:jc w:val="left"/>
      </w:pPr>
      <w:r>
        <w:t>Conclusions</w:t>
      </w:r>
    </w:p>
    <w:p w14:paraId="5693F668" w14:textId="4BF2BBB0" w:rsidR="00090B25" w:rsidRDefault="009A1ED9" w:rsidP="00395309">
      <w:pPr>
        <w:spacing w:afterLines="50" w:line="240" w:lineRule="auto"/>
        <w:jc w:val="left"/>
      </w:pPr>
      <w:r>
        <w:t xml:space="preserve">Based on the </w:t>
      </w:r>
      <w:r w:rsidR="004318FC">
        <w:t>analysis</w:t>
      </w:r>
      <w:r>
        <w:t xml:space="preserve"> given above, we have the following </w:t>
      </w:r>
      <w:r w:rsidR="00FC622D">
        <w:t>P</w:t>
      </w:r>
      <w:r w:rsidR="00C61EB1">
        <w:t>roposals</w:t>
      </w:r>
      <w:r w:rsidR="008C5973">
        <w:rPr>
          <w:rFonts w:hint="eastAsia"/>
        </w:rPr>
        <w:t>：</w:t>
      </w:r>
    </w:p>
    <w:p w14:paraId="0599C321" w14:textId="77777777" w:rsidR="000B212A" w:rsidRPr="004A5533" w:rsidRDefault="000B212A" w:rsidP="00395309">
      <w:pPr>
        <w:spacing w:line="240" w:lineRule="auto"/>
        <w:rPr>
          <w:b/>
          <w:lang w:eastAsia="x-none"/>
        </w:rPr>
      </w:pPr>
      <w:r w:rsidRPr="004A5533">
        <w:rPr>
          <w:b/>
          <w:lang w:eastAsia="x-none"/>
        </w:rPr>
        <w:t xml:space="preserve">Proposal </w:t>
      </w:r>
      <w:r>
        <w:rPr>
          <w:b/>
          <w:lang w:eastAsia="x-none"/>
        </w:rPr>
        <w:t>1</w:t>
      </w:r>
      <w:r w:rsidRPr="004A5533">
        <w:rPr>
          <w:b/>
          <w:lang w:eastAsia="x-none"/>
        </w:rPr>
        <w:t xml:space="preserve">: The MAC indicates the PHY of all </w:t>
      </w:r>
      <w:r>
        <w:rPr>
          <w:b/>
          <w:lang w:eastAsia="x-none"/>
        </w:rPr>
        <w:t xml:space="preserve">uplink transmission </w:t>
      </w:r>
      <w:r w:rsidRPr="004A5533">
        <w:rPr>
          <w:b/>
          <w:lang w:eastAsia="x-none"/>
        </w:rPr>
        <w:t xml:space="preserve">opportunities </w:t>
      </w:r>
      <w:r>
        <w:rPr>
          <w:b/>
          <w:lang w:eastAsia="x-none"/>
        </w:rPr>
        <w:t xml:space="preserve">as </w:t>
      </w:r>
      <w:r w:rsidRPr="004A5533">
        <w:rPr>
          <w:b/>
          <w:lang w:eastAsia="x-none"/>
        </w:rPr>
        <w:t>indicated in the MAC RAR.</w:t>
      </w:r>
    </w:p>
    <w:p w14:paraId="76DF88E6" w14:textId="77777777" w:rsidR="000B212A" w:rsidRPr="00E26100" w:rsidRDefault="000B212A" w:rsidP="00395309">
      <w:pPr>
        <w:spacing w:line="240" w:lineRule="auto"/>
        <w:rPr>
          <w:b/>
          <w:lang w:eastAsia="x-none"/>
        </w:rPr>
      </w:pPr>
      <w:r w:rsidRPr="00E26100">
        <w:rPr>
          <w:b/>
          <w:lang w:eastAsia="x-none"/>
        </w:rPr>
        <w:t xml:space="preserve">Proposal </w:t>
      </w:r>
      <w:r>
        <w:rPr>
          <w:b/>
          <w:lang w:eastAsia="x-none"/>
        </w:rPr>
        <w:t>2</w:t>
      </w:r>
      <w:r w:rsidRPr="00E26100">
        <w:rPr>
          <w:b/>
          <w:lang w:eastAsia="x-none"/>
        </w:rPr>
        <w:t xml:space="preserve">: The PHY selects one </w:t>
      </w:r>
      <w:r>
        <w:rPr>
          <w:b/>
          <w:lang w:eastAsia="x-none"/>
        </w:rPr>
        <w:t>uplink transmission</w:t>
      </w:r>
      <w:r w:rsidRPr="00E26100">
        <w:rPr>
          <w:b/>
          <w:lang w:eastAsia="x-none"/>
        </w:rPr>
        <w:t xml:space="preserve"> opportunity for Msg3 based on the successful LBT.</w:t>
      </w:r>
    </w:p>
    <w:p w14:paraId="12A9DC20" w14:textId="77777777" w:rsidR="00530906" w:rsidRPr="00F42CF3" w:rsidRDefault="00530906" w:rsidP="00395309">
      <w:pPr>
        <w:spacing w:line="240" w:lineRule="auto"/>
        <w:rPr>
          <w:b/>
        </w:rPr>
      </w:pPr>
      <w:r w:rsidRPr="00F42CF3">
        <w:rPr>
          <w:b/>
          <w:lang w:eastAsia="x-none"/>
        </w:rPr>
        <w:t xml:space="preserve">Proposal </w:t>
      </w:r>
      <w:r>
        <w:rPr>
          <w:b/>
          <w:lang w:eastAsia="x-none"/>
        </w:rPr>
        <w:t>3</w:t>
      </w:r>
      <w:r w:rsidRPr="00F42CF3">
        <w:rPr>
          <w:b/>
          <w:lang w:eastAsia="x-none"/>
        </w:rPr>
        <w:t xml:space="preserve">: The transport block size is the same for </w:t>
      </w:r>
      <w:r w:rsidRPr="00F42CF3">
        <w:rPr>
          <w:b/>
        </w:rPr>
        <w:t>multiple opportunities in the MAC RAR.</w:t>
      </w:r>
    </w:p>
    <w:p w14:paraId="196E80E8" w14:textId="77777777" w:rsidR="00530906" w:rsidRPr="00C21A26" w:rsidRDefault="00530906" w:rsidP="00395309">
      <w:pPr>
        <w:spacing w:line="240" w:lineRule="auto"/>
        <w:rPr>
          <w:b/>
          <w:lang w:eastAsia="x-none"/>
        </w:rPr>
      </w:pPr>
      <w:r w:rsidRPr="00C21A26">
        <w:rPr>
          <w:b/>
          <w:lang w:eastAsia="x-none"/>
        </w:rPr>
        <w:t xml:space="preserve">Proposal </w:t>
      </w:r>
      <w:r>
        <w:rPr>
          <w:b/>
          <w:lang w:eastAsia="x-none"/>
        </w:rPr>
        <w:t>4</w:t>
      </w:r>
      <w:r w:rsidRPr="00C21A26">
        <w:rPr>
          <w:b/>
          <w:lang w:eastAsia="x-none"/>
        </w:rPr>
        <w:t>: The MAC generates a single MAC PDU which is indicated to the PHY.</w:t>
      </w:r>
    </w:p>
    <w:p w14:paraId="43BC2FED" w14:textId="77777777" w:rsidR="007579D5" w:rsidRPr="00E954F5" w:rsidRDefault="007579D5" w:rsidP="00395309">
      <w:pPr>
        <w:spacing w:line="240" w:lineRule="auto"/>
        <w:rPr>
          <w:b/>
          <w:lang w:eastAsia="x-none"/>
        </w:rPr>
      </w:pPr>
      <w:r w:rsidRPr="00E954F5">
        <w:rPr>
          <w:b/>
          <w:lang w:eastAsia="x-none"/>
        </w:rPr>
        <w:t xml:space="preserve">Proposal </w:t>
      </w:r>
      <w:r>
        <w:rPr>
          <w:b/>
          <w:lang w:eastAsia="x-none"/>
        </w:rPr>
        <w:t>5</w:t>
      </w:r>
      <w:r w:rsidRPr="00E954F5">
        <w:rPr>
          <w:b/>
          <w:lang w:eastAsia="x-none"/>
        </w:rPr>
        <w:t>: RAN2 is kindly requested to confirm that a single HARQ process (i.e. HARQ process 0) is used for the Msg3 transmission.</w:t>
      </w:r>
    </w:p>
    <w:p w14:paraId="670AD9C1" w14:textId="77777777" w:rsidR="008C5973" w:rsidRDefault="008C5973" w:rsidP="00893B96">
      <w:pPr>
        <w:spacing w:afterLines="50" w:line="240" w:lineRule="auto"/>
        <w:jc w:val="left"/>
      </w:pPr>
    </w:p>
    <w:p w14:paraId="2650B93A" w14:textId="77777777" w:rsidR="00DF5B8F" w:rsidRDefault="00487E43" w:rsidP="00893B96">
      <w:pPr>
        <w:pStyle w:val="1"/>
        <w:spacing w:before="180" w:line="240" w:lineRule="auto"/>
        <w:ind w:left="0" w:firstLine="0"/>
        <w:jc w:val="left"/>
      </w:pPr>
      <w:bookmarkStart w:id="3" w:name="_Toc502437832"/>
      <w:r>
        <w:t>Reference</w:t>
      </w:r>
    </w:p>
    <w:bookmarkEnd w:id="3"/>
    <w:p w14:paraId="01DEA012" w14:textId="77777777" w:rsidR="00DF5B8F" w:rsidRDefault="0004432C" w:rsidP="00893B96">
      <w:pPr>
        <w:spacing w:afterLines="50"/>
        <w:jc w:val="left"/>
      </w:pPr>
      <w:r>
        <w:rPr>
          <w:rFonts w:hint="eastAsia"/>
        </w:rPr>
        <w:t>[</w:t>
      </w:r>
      <w:r w:rsidR="00FD79AF">
        <w:t>1</w:t>
      </w:r>
      <w:r w:rsidRPr="00DC0C81">
        <w:t xml:space="preserve">] </w:t>
      </w:r>
      <w:r>
        <w:t>3GPP TS 38.3</w:t>
      </w:r>
      <w:r w:rsidR="005A0907">
        <w:t>2</w:t>
      </w:r>
      <w:r>
        <w:t>1, “</w:t>
      </w:r>
      <w:r w:rsidR="0019097B" w:rsidRPr="0019097B">
        <w:t>Medium Access Control (MAC)</w:t>
      </w:r>
      <w:r w:rsidR="00DD2511" w:rsidRPr="00DD2511">
        <w:t xml:space="preserve"> protocol specification</w:t>
      </w:r>
      <w:r>
        <w:t>”.</w:t>
      </w:r>
    </w:p>
    <w:p w14:paraId="0FC83F9E" w14:textId="77777777" w:rsidR="00C34BCF" w:rsidRDefault="00C34BCF" w:rsidP="00533AB9"/>
    <w:p w14:paraId="103D4B12" w14:textId="77777777" w:rsidR="00C34BCF" w:rsidRDefault="00C34BCF" w:rsidP="00533AB9"/>
    <w:p w14:paraId="1A75ADA2" w14:textId="77777777" w:rsidR="00C34BCF" w:rsidRPr="00533AB9" w:rsidRDefault="00C34BCF" w:rsidP="00533AB9"/>
    <w:sectPr w:rsidR="00C34BCF" w:rsidRPr="00533AB9"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1EBEB" w14:textId="77777777" w:rsidR="00096F90" w:rsidRDefault="00096F90">
      <w:pPr>
        <w:spacing w:after="0" w:line="240" w:lineRule="auto"/>
      </w:pPr>
      <w:r>
        <w:separator/>
      </w:r>
    </w:p>
  </w:endnote>
  <w:endnote w:type="continuationSeparator" w:id="0">
    <w:p w14:paraId="4AB10C5B" w14:textId="77777777" w:rsidR="00096F90" w:rsidRDefault="00096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2286A" w14:textId="77777777" w:rsidR="00096F90" w:rsidRDefault="00096F90">
      <w:pPr>
        <w:spacing w:after="0" w:line="240" w:lineRule="auto"/>
      </w:pPr>
      <w:r>
        <w:separator/>
      </w:r>
    </w:p>
  </w:footnote>
  <w:footnote w:type="continuationSeparator" w:id="0">
    <w:p w14:paraId="24D7F8FA" w14:textId="77777777" w:rsidR="00096F90" w:rsidRDefault="00096F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D25E25"/>
    <w:multiLevelType w:val="hybridMultilevel"/>
    <w:tmpl w:val="DB366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7"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0"/>
  </w:num>
  <w:num w:numId="7">
    <w:abstractNumId w:val="19"/>
  </w:num>
  <w:num w:numId="8">
    <w:abstractNumId w:val="6"/>
  </w:num>
  <w:num w:numId="9">
    <w:abstractNumId w:val="18"/>
  </w:num>
  <w:num w:numId="10">
    <w:abstractNumId w:val="3"/>
  </w:num>
  <w:num w:numId="11">
    <w:abstractNumId w:val="25"/>
  </w:num>
  <w:num w:numId="12">
    <w:abstractNumId w:val="23"/>
  </w:num>
  <w:num w:numId="13">
    <w:abstractNumId w:val="29"/>
  </w:num>
  <w:num w:numId="14">
    <w:abstractNumId w:val="0"/>
  </w:num>
  <w:num w:numId="15">
    <w:abstractNumId w:val="0"/>
  </w:num>
  <w:num w:numId="16">
    <w:abstractNumId w:val="24"/>
  </w:num>
  <w:num w:numId="17">
    <w:abstractNumId w:val="5"/>
  </w:num>
  <w:num w:numId="18">
    <w:abstractNumId w:val="14"/>
  </w:num>
  <w:num w:numId="19">
    <w:abstractNumId w:val="1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6"/>
  </w:num>
  <w:num w:numId="24">
    <w:abstractNumId w:val="22"/>
  </w:num>
  <w:num w:numId="25">
    <w:abstractNumId w:val="12"/>
  </w:num>
  <w:num w:numId="26">
    <w:abstractNumId w:val="14"/>
  </w:num>
  <w:num w:numId="27">
    <w:abstractNumId w:val="14"/>
  </w:num>
  <w:num w:numId="28">
    <w:abstractNumId w:val="7"/>
  </w:num>
  <w:num w:numId="29">
    <w:abstractNumId w:val="2"/>
  </w:num>
  <w:num w:numId="30">
    <w:abstractNumId w:val="8"/>
  </w:num>
  <w:num w:numId="31">
    <w:abstractNumId w:val="10"/>
  </w:num>
  <w:num w:numId="32">
    <w:abstractNumId w:val="27"/>
  </w:num>
  <w:num w:numId="33">
    <w:abstractNumId w:val="0"/>
  </w:num>
  <w:num w:numId="34">
    <w:abstractNumId w:val="0"/>
  </w:num>
  <w:num w:numId="35">
    <w:abstractNumId w:val="1"/>
  </w:num>
  <w:num w:numId="36">
    <w:abstractNumId w:val="9"/>
  </w:num>
  <w:num w:numId="37">
    <w:abstractNumId w:val="17"/>
  </w:num>
  <w:num w:numId="38">
    <w:abstractNumId w:val="28"/>
  </w:num>
  <w:num w:numId="39">
    <w:abstractNumId w:val="0"/>
  </w:num>
  <w:num w:numId="40">
    <w:abstractNumId w:val="26"/>
  </w:num>
  <w:num w:numId="41">
    <w:abstractNumId w:val="11"/>
  </w:num>
  <w:num w:numId="42">
    <w:abstractNumId w:val="13"/>
  </w:num>
  <w:num w:numId="43">
    <w:abstractNumId w:val="0"/>
  </w:num>
  <w:num w:numId="4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F38"/>
    <w:rsid w:val="00013A3B"/>
    <w:rsid w:val="000143D0"/>
    <w:rsid w:val="000168B4"/>
    <w:rsid w:val="000168F5"/>
    <w:rsid w:val="00016AAF"/>
    <w:rsid w:val="000178FF"/>
    <w:rsid w:val="000202F6"/>
    <w:rsid w:val="00021438"/>
    <w:rsid w:val="0002174B"/>
    <w:rsid w:val="0002330B"/>
    <w:rsid w:val="00023FAD"/>
    <w:rsid w:val="0002406F"/>
    <w:rsid w:val="00025A91"/>
    <w:rsid w:val="00025BE4"/>
    <w:rsid w:val="00025E38"/>
    <w:rsid w:val="00026A00"/>
    <w:rsid w:val="000318D8"/>
    <w:rsid w:val="0003389F"/>
    <w:rsid w:val="00034109"/>
    <w:rsid w:val="00034515"/>
    <w:rsid w:val="0003642B"/>
    <w:rsid w:val="0003789E"/>
    <w:rsid w:val="00037FC9"/>
    <w:rsid w:val="00040248"/>
    <w:rsid w:val="00040566"/>
    <w:rsid w:val="000409BE"/>
    <w:rsid w:val="00041967"/>
    <w:rsid w:val="00041EBF"/>
    <w:rsid w:val="0004394D"/>
    <w:rsid w:val="0004432C"/>
    <w:rsid w:val="0004548C"/>
    <w:rsid w:val="000459C8"/>
    <w:rsid w:val="0004621D"/>
    <w:rsid w:val="0004630D"/>
    <w:rsid w:val="00046BE8"/>
    <w:rsid w:val="0005010C"/>
    <w:rsid w:val="00050C2A"/>
    <w:rsid w:val="000512D7"/>
    <w:rsid w:val="000527DD"/>
    <w:rsid w:val="00053D37"/>
    <w:rsid w:val="000545DC"/>
    <w:rsid w:val="00054F7D"/>
    <w:rsid w:val="00057CF4"/>
    <w:rsid w:val="00062AF0"/>
    <w:rsid w:val="000632EE"/>
    <w:rsid w:val="00063A9C"/>
    <w:rsid w:val="00064948"/>
    <w:rsid w:val="00065DD5"/>
    <w:rsid w:val="000672AD"/>
    <w:rsid w:val="000672F2"/>
    <w:rsid w:val="00070914"/>
    <w:rsid w:val="00070AE4"/>
    <w:rsid w:val="00070B95"/>
    <w:rsid w:val="0007208E"/>
    <w:rsid w:val="000723DF"/>
    <w:rsid w:val="000730DE"/>
    <w:rsid w:val="000731C7"/>
    <w:rsid w:val="00075EB2"/>
    <w:rsid w:val="000761EB"/>
    <w:rsid w:val="000762F4"/>
    <w:rsid w:val="00076D3C"/>
    <w:rsid w:val="00076EC4"/>
    <w:rsid w:val="00082C74"/>
    <w:rsid w:val="00083C4D"/>
    <w:rsid w:val="00084367"/>
    <w:rsid w:val="00086278"/>
    <w:rsid w:val="00086B41"/>
    <w:rsid w:val="00086FB4"/>
    <w:rsid w:val="00090B25"/>
    <w:rsid w:val="00090DFC"/>
    <w:rsid w:val="00091492"/>
    <w:rsid w:val="00091792"/>
    <w:rsid w:val="00093179"/>
    <w:rsid w:val="0009608E"/>
    <w:rsid w:val="00096252"/>
    <w:rsid w:val="00096795"/>
    <w:rsid w:val="00096F90"/>
    <w:rsid w:val="00097C9C"/>
    <w:rsid w:val="000A0660"/>
    <w:rsid w:val="000A0B52"/>
    <w:rsid w:val="000A2371"/>
    <w:rsid w:val="000A264C"/>
    <w:rsid w:val="000A2AA2"/>
    <w:rsid w:val="000A35A3"/>
    <w:rsid w:val="000A367D"/>
    <w:rsid w:val="000A4393"/>
    <w:rsid w:val="000A75CC"/>
    <w:rsid w:val="000A7685"/>
    <w:rsid w:val="000B148E"/>
    <w:rsid w:val="000B1C79"/>
    <w:rsid w:val="000B1CE6"/>
    <w:rsid w:val="000B1D96"/>
    <w:rsid w:val="000B2113"/>
    <w:rsid w:val="000B212A"/>
    <w:rsid w:val="000B2A44"/>
    <w:rsid w:val="000B4CFF"/>
    <w:rsid w:val="000B5F70"/>
    <w:rsid w:val="000B7A9C"/>
    <w:rsid w:val="000C0C55"/>
    <w:rsid w:val="000C1737"/>
    <w:rsid w:val="000C29EC"/>
    <w:rsid w:val="000C2A75"/>
    <w:rsid w:val="000C2C1D"/>
    <w:rsid w:val="000C313D"/>
    <w:rsid w:val="000C3EE9"/>
    <w:rsid w:val="000C48B2"/>
    <w:rsid w:val="000C55A9"/>
    <w:rsid w:val="000C6E7C"/>
    <w:rsid w:val="000C7D75"/>
    <w:rsid w:val="000D0A8F"/>
    <w:rsid w:val="000D0CDA"/>
    <w:rsid w:val="000D2A73"/>
    <w:rsid w:val="000D3164"/>
    <w:rsid w:val="000D4958"/>
    <w:rsid w:val="000D4C74"/>
    <w:rsid w:val="000D6077"/>
    <w:rsid w:val="000D66BF"/>
    <w:rsid w:val="000D6CA0"/>
    <w:rsid w:val="000D6CF0"/>
    <w:rsid w:val="000D7903"/>
    <w:rsid w:val="000E0E6A"/>
    <w:rsid w:val="000E141F"/>
    <w:rsid w:val="000E143A"/>
    <w:rsid w:val="000E3E39"/>
    <w:rsid w:val="000E4363"/>
    <w:rsid w:val="000E5FDE"/>
    <w:rsid w:val="000E778C"/>
    <w:rsid w:val="000F231C"/>
    <w:rsid w:val="000F2960"/>
    <w:rsid w:val="000F3711"/>
    <w:rsid w:val="000F49A2"/>
    <w:rsid w:val="000F5C63"/>
    <w:rsid w:val="000F6303"/>
    <w:rsid w:val="000F71C1"/>
    <w:rsid w:val="000F7453"/>
    <w:rsid w:val="001003CD"/>
    <w:rsid w:val="0010083D"/>
    <w:rsid w:val="0010165C"/>
    <w:rsid w:val="0010283B"/>
    <w:rsid w:val="00102A80"/>
    <w:rsid w:val="001038D8"/>
    <w:rsid w:val="001041B8"/>
    <w:rsid w:val="00104E02"/>
    <w:rsid w:val="001051CC"/>
    <w:rsid w:val="00105FC1"/>
    <w:rsid w:val="001074F1"/>
    <w:rsid w:val="00107B07"/>
    <w:rsid w:val="00110419"/>
    <w:rsid w:val="00110F82"/>
    <w:rsid w:val="001110CD"/>
    <w:rsid w:val="00112478"/>
    <w:rsid w:val="001127AE"/>
    <w:rsid w:val="001128D2"/>
    <w:rsid w:val="00112D9F"/>
    <w:rsid w:val="00113507"/>
    <w:rsid w:val="001141C8"/>
    <w:rsid w:val="00115666"/>
    <w:rsid w:val="00115741"/>
    <w:rsid w:val="001179FA"/>
    <w:rsid w:val="0012126A"/>
    <w:rsid w:val="00121FCA"/>
    <w:rsid w:val="001229AD"/>
    <w:rsid w:val="00122CA5"/>
    <w:rsid w:val="0012344B"/>
    <w:rsid w:val="0012375F"/>
    <w:rsid w:val="00124344"/>
    <w:rsid w:val="00124BFC"/>
    <w:rsid w:val="001250D6"/>
    <w:rsid w:val="0012589A"/>
    <w:rsid w:val="001268A5"/>
    <w:rsid w:val="00126B68"/>
    <w:rsid w:val="00126C8E"/>
    <w:rsid w:val="00127607"/>
    <w:rsid w:val="00130B10"/>
    <w:rsid w:val="00130C36"/>
    <w:rsid w:val="00130E2A"/>
    <w:rsid w:val="0013120D"/>
    <w:rsid w:val="0013318C"/>
    <w:rsid w:val="0013795E"/>
    <w:rsid w:val="00137D3A"/>
    <w:rsid w:val="00140725"/>
    <w:rsid w:val="00143A70"/>
    <w:rsid w:val="00144C58"/>
    <w:rsid w:val="00145B43"/>
    <w:rsid w:val="00145D75"/>
    <w:rsid w:val="00145FB7"/>
    <w:rsid w:val="00146923"/>
    <w:rsid w:val="00146ED2"/>
    <w:rsid w:val="00146EF5"/>
    <w:rsid w:val="001473DC"/>
    <w:rsid w:val="001510F0"/>
    <w:rsid w:val="001525BF"/>
    <w:rsid w:val="0015382C"/>
    <w:rsid w:val="001558DA"/>
    <w:rsid w:val="00161188"/>
    <w:rsid w:val="001617DC"/>
    <w:rsid w:val="00161A91"/>
    <w:rsid w:val="00163928"/>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642"/>
    <w:rsid w:val="0017352C"/>
    <w:rsid w:val="0017443F"/>
    <w:rsid w:val="00174DD5"/>
    <w:rsid w:val="001755AE"/>
    <w:rsid w:val="00176A05"/>
    <w:rsid w:val="0018121D"/>
    <w:rsid w:val="00182317"/>
    <w:rsid w:val="0018299F"/>
    <w:rsid w:val="00182CAD"/>
    <w:rsid w:val="0018320D"/>
    <w:rsid w:val="001833A9"/>
    <w:rsid w:val="0018379C"/>
    <w:rsid w:val="0018522A"/>
    <w:rsid w:val="001863E5"/>
    <w:rsid w:val="001865C8"/>
    <w:rsid w:val="00186968"/>
    <w:rsid w:val="00186AA7"/>
    <w:rsid w:val="001902CF"/>
    <w:rsid w:val="0019092C"/>
    <w:rsid w:val="0019097B"/>
    <w:rsid w:val="00191C40"/>
    <w:rsid w:val="00191E1F"/>
    <w:rsid w:val="001923AE"/>
    <w:rsid w:val="0019243B"/>
    <w:rsid w:val="001926CD"/>
    <w:rsid w:val="001927A6"/>
    <w:rsid w:val="00193540"/>
    <w:rsid w:val="001941E6"/>
    <w:rsid w:val="00194DEB"/>
    <w:rsid w:val="001957DC"/>
    <w:rsid w:val="00195E21"/>
    <w:rsid w:val="00196EEE"/>
    <w:rsid w:val="001A01BE"/>
    <w:rsid w:val="001A0D0B"/>
    <w:rsid w:val="001A0E38"/>
    <w:rsid w:val="001A23A7"/>
    <w:rsid w:val="001A2F08"/>
    <w:rsid w:val="001A492F"/>
    <w:rsid w:val="001A4E12"/>
    <w:rsid w:val="001A6E3E"/>
    <w:rsid w:val="001A7731"/>
    <w:rsid w:val="001A7C55"/>
    <w:rsid w:val="001B0A81"/>
    <w:rsid w:val="001B0C11"/>
    <w:rsid w:val="001B1B31"/>
    <w:rsid w:val="001B409E"/>
    <w:rsid w:val="001B4B7C"/>
    <w:rsid w:val="001B500F"/>
    <w:rsid w:val="001B591A"/>
    <w:rsid w:val="001B5F18"/>
    <w:rsid w:val="001B6C33"/>
    <w:rsid w:val="001C0721"/>
    <w:rsid w:val="001C2A81"/>
    <w:rsid w:val="001C2D5C"/>
    <w:rsid w:val="001C30A9"/>
    <w:rsid w:val="001C3F34"/>
    <w:rsid w:val="001C4B6A"/>
    <w:rsid w:val="001C54FF"/>
    <w:rsid w:val="001C6B4E"/>
    <w:rsid w:val="001D007E"/>
    <w:rsid w:val="001D27DD"/>
    <w:rsid w:val="001D2985"/>
    <w:rsid w:val="001D299B"/>
    <w:rsid w:val="001D2C22"/>
    <w:rsid w:val="001D2D3D"/>
    <w:rsid w:val="001D4B35"/>
    <w:rsid w:val="001D5032"/>
    <w:rsid w:val="001D52D0"/>
    <w:rsid w:val="001D6315"/>
    <w:rsid w:val="001D69F0"/>
    <w:rsid w:val="001D6EB5"/>
    <w:rsid w:val="001D7676"/>
    <w:rsid w:val="001E00C5"/>
    <w:rsid w:val="001E01A9"/>
    <w:rsid w:val="001E01C7"/>
    <w:rsid w:val="001E1202"/>
    <w:rsid w:val="001E196B"/>
    <w:rsid w:val="001E4112"/>
    <w:rsid w:val="001E49C4"/>
    <w:rsid w:val="001E5BD2"/>
    <w:rsid w:val="001E6C0B"/>
    <w:rsid w:val="001E6FF3"/>
    <w:rsid w:val="001F1227"/>
    <w:rsid w:val="001F321D"/>
    <w:rsid w:val="001F3538"/>
    <w:rsid w:val="001F36A7"/>
    <w:rsid w:val="001F4016"/>
    <w:rsid w:val="001F428F"/>
    <w:rsid w:val="001F62F7"/>
    <w:rsid w:val="00201BE0"/>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7C5"/>
    <w:rsid w:val="00216839"/>
    <w:rsid w:val="002177C8"/>
    <w:rsid w:val="00217E25"/>
    <w:rsid w:val="00220926"/>
    <w:rsid w:val="00220B81"/>
    <w:rsid w:val="0022225D"/>
    <w:rsid w:val="002227B7"/>
    <w:rsid w:val="002238C9"/>
    <w:rsid w:val="00223B53"/>
    <w:rsid w:val="002243E8"/>
    <w:rsid w:val="00224908"/>
    <w:rsid w:val="00230403"/>
    <w:rsid w:val="00230A2B"/>
    <w:rsid w:val="002317B9"/>
    <w:rsid w:val="002337C7"/>
    <w:rsid w:val="002340E5"/>
    <w:rsid w:val="00236B24"/>
    <w:rsid w:val="00237942"/>
    <w:rsid w:val="002413B5"/>
    <w:rsid w:val="002415D1"/>
    <w:rsid w:val="00242110"/>
    <w:rsid w:val="002428FF"/>
    <w:rsid w:val="00242A8B"/>
    <w:rsid w:val="00243093"/>
    <w:rsid w:val="002432B5"/>
    <w:rsid w:val="00243662"/>
    <w:rsid w:val="002440DB"/>
    <w:rsid w:val="00244650"/>
    <w:rsid w:val="00244689"/>
    <w:rsid w:val="00244A5D"/>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855"/>
    <w:rsid w:val="0028191D"/>
    <w:rsid w:val="0028226F"/>
    <w:rsid w:val="00282505"/>
    <w:rsid w:val="00283CB6"/>
    <w:rsid w:val="00286563"/>
    <w:rsid w:val="002866C8"/>
    <w:rsid w:val="002907AA"/>
    <w:rsid w:val="00290FFF"/>
    <w:rsid w:val="002918E6"/>
    <w:rsid w:val="002919E4"/>
    <w:rsid w:val="00291FBB"/>
    <w:rsid w:val="00292E26"/>
    <w:rsid w:val="00296F9C"/>
    <w:rsid w:val="00297FF4"/>
    <w:rsid w:val="002A12C9"/>
    <w:rsid w:val="002A254E"/>
    <w:rsid w:val="002A2769"/>
    <w:rsid w:val="002A312B"/>
    <w:rsid w:val="002A33A1"/>
    <w:rsid w:val="002A3AAE"/>
    <w:rsid w:val="002A5462"/>
    <w:rsid w:val="002A64A9"/>
    <w:rsid w:val="002A6AD0"/>
    <w:rsid w:val="002A6ADD"/>
    <w:rsid w:val="002A7828"/>
    <w:rsid w:val="002B00BB"/>
    <w:rsid w:val="002B0452"/>
    <w:rsid w:val="002B0FF4"/>
    <w:rsid w:val="002B1073"/>
    <w:rsid w:val="002B1971"/>
    <w:rsid w:val="002B260C"/>
    <w:rsid w:val="002B49DD"/>
    <w:rsid w:val="002B5314"/>
    <w:rsid w:val="002B5CCF"/>
    <w:rsid w:val="002B5DBF"/>
    <w:rsid w:val="002B5F80"/>
    <w:rsid w:val="002B63F8"/>
    <w:rsid w:val="002B7F49"/>
    <w:rsid w:val="002C0BC6"/>
    <w:rsid w:val="002C0F7B"/>
    <w:rsid w:val="002C10BA"/>
    <w:rsid w:val="002C17D4"/>
    <w:rsid w:val="002C2766"/>
    <w:rsid w:val="002C35E9"/>
    <w:rsid w:val="002C39AC"/>
    <w:rsid w:val="002C3AB8"/>
    <w:rsid w:val="002C508C"/>
    <w:rsid w:val="002C5490"/>
    <w:rsid w:val="002C56C2"/>
    <w:rsid w:val="002C5958"/>
    <w:rsid w:val="002D16FA"/>
    <w:rsid w:val="002D1D15"/>
    <w:rsid w:val="002D1D36"/>
    <w:rsid w:val="002D2171"/>
    <w:rsid w:val="002D2BB6"/>
    <w:rsid w:val="002D3033"/>
    <w:rsid w:val="002D3149"/>
    <w:rsid w:val="002D36FB"/>
    <w:rsid w:val="002D4084"/>
    <w:rsid w:val="002D62F9"/>
    <w:rsid w:val="002E01ED"/>
    <w:rsid w:val="002E07E1"/>
    <w:rsid w:val="002E173A"/>
    <w:rsid w:val="002E23A5"/>
    <w:rsid w:val="002E3517"/>
    <w:rsid w:val="002E461D"/>
    <w:rsid w:val="002E5C33"/>
    <w:rsid w:val="002E6E84"/>
    <w:rsid w:val="002E7A2B"/>
    <w:rsid w:val="002E7D0A"/>
    <w:rsid w:val="002F049E"/>
    <w:rsid w:val="002F1445"/>
    <w:rsid w:val="002F19E3"/>
    <w:rsid w:val="002F1DE6"/>
    <w:rsid w:val="002F343B"/>
    <w:rsid w:val="002F358B"/>
    <w:rsid w:val="002F4B85"/>
    <w:rsid w:val="002F5419"/>
    <w:rsid w:val="002F5868"/>
    <w:rsid w:val="002F5D58"/>
    <w:rsid w:val="002F650A"/>
    <w:rsid w:val="002F676B"/>
    <w:rsid w:val="002F784C"/>
    <w:rsid w:val="002F78D1"/>
    <w:rsid w:val="003000AB"/>
    <w:rsid w:val="00300530"/>
    <w:rsid w:val="00300F34"/>
    <w:rsid w:val="0030119F"/>
    <w:rsid w:val="003011A0"/>
    <w:rsid w:val="0030167F"/>
    <w:rsid w:val="00302338"/>
    <w:rsid w:val="00302945"/>
    <w:rsid w:val="003054E4"/>
    <w:rsid w:val="00305E46"/>
    <w:rsid w:val="00306037"/>
    <w:rsid w:val="003072CE"/>
    <w:rsid w:val="00307483"/>
    <w:rsid w:val="00310607"/>
    <w:rsid w:val="003109CF"/>
    <w:rsid w:val="00311886"/>
    <w:rsid w:val="003132E9"/>
    <w:rsid w:val="003135F1"/>
    <w:rsid w:val="003142FB"/>
    <w:rsid w:val="00314666"/>
    <w:rsid w:val="003162E0"/>
    <w:rsid w:val="00320443"/>
    <w:rsid w:val="00320E12"/>
    <w:rsid w:val="00321981"/>
    <w:rsid w:val="0032200D"/>
    <w:rsid w:val="0032285E"/>
    <w:rsid w:val="003230C1"/>
    <w:rsid w:val="00323DAE"/>
    <w:rsid w:val="00324184"/>
    <w:rsid w:val="00324DEC"/>
    <w:rsid w:val="003250BD"/>
    <w:rsid w:val="0032734D"/>
    <w:rsid w:val="00327CC4"/>
    <w:rsid w:val="00327D41"/>
    <w:rsid w:val="003303D7"/>
    <w:rsid w:val="00330A1F"/>
    <w:rsid w:val="00330C74"/>
    <w:rsid w:val="00330CA1"/>
    <w:rsid w:val="0033100C"/>
    <w:rsid w:val="00331C0D"/>
    <w:rsid w:val="003329C2"/>
    <w:rsid w:val="00333126"/>
    <w:rsid w:val="003336FF"/>
    <w:rsid w:val="00333B8D"/>
    <w:rsid w:val="00333D70"/>
    <w:rsid w:val="0033452F"/>
    <w:rsid w:val="00334D17"/>
    <w:rsid w:val="00334E2B"/>
    <w:rsid w:val="00335415"/>
    <w:rsid w:val="003356BE"/>
    <w:rsid w:val="00335854"/>
    <w:rsid w:val="00336735"/>
    <w:rsid w:val="00337C96"/>
    <w:rsid w:val="003406DC"/>
    <w:rsid w:val="00341815"/>
    <w:rsid w:val="003423A5"/>
    <w:rsid w:val="003428FC"/>
    <w:rsid w:val="00342B93"/>
    <w:rsid w:val="003431E9"/>
    <w:rsid w:val="003435B4"/>
    <w:rsid w:val="0034393D"/>
    <w:rsid w:val="003439C3"/>
    <w:rsid w:val="0034423C"/>
    <w:rsid w:val="003442B7"/>
    <w:rsid w:val="00344F18"/>
    <w:rsid w:val="00345543"/>
    <w:rsid w:val="0034672B"/>
    <w:rsid w:val="00347911"/>
    <w:rsid w:val="003506E2"/>
    <w:rsid w:val="003507DC"/>
    <w:rsid w:val="00351319"/>
    <w:rsid w:val="0035232A"/>
    <w:rsid w:val="00352520"/>
    <w:rsid w:val="00352C96"/>
    <w:rsid w:val="0035326C"/>
    <w:rsid w:val="00353303"/>
    <w:rsid w:val="00353962"/>
    <w:rsid w:val="00353FD5"/>
    <w:rsid w:val="0035465A"/>
    <w:rsid w:val="003547D2"/>
    <w:rsid w:val="003564AF"/>
    <w:rsid w:val="003575AE"/>
    <w:rsid w:val="00357F18"/>
    <w:rsid w:val="00361533"/>
    <w:rsid w:val="00363525"/>
    <w:rsid w:val="00365297"/>
    <w:rsid w:val="003652C2"/>
    <w:rsid w:val="00367B3A"/>
    <w:rsid w:val="00367F97"/>
    <w:rsid w:val="0037079F"/>
    <w:rsid w:val="00370937"/>
    <w:rsid w:val="003719BA"/>
    <w:rsid w:val="00372238"/>
    <w:rsid w:val="0037274F"/>
    <w:rsid w:val="00373A0C"/>
    <w:rsid w:val="00376A04"/>
    <w:rsid w:val="003773F3"/>
    <w:rsid w:val="003779E6"/>
    <w:rsid w:val="0038119E"/>
    <w:rsid w:val="00382CDA"/>
    <w:rsid w:val="00383072"/>
    <w:rsid w:val="00383B18"/>
    <w:rsid w:val="003840A1"/>
    <w:rsid w:val="00384B11"/>
    <w:rsid w:val="00386132"/>
    <w:rsid w:val="00386AFD"/>
    <w:rsid w:val="00387A2B"/>
    <w:rsid w:val="00392B8C"/>
    <w:rsid w:val="0039300F"/>
    <w:rsid w:val="00393A4A"/>
    <w:rsid w:val="00394601"/>
    <w:rsid w:val="00394836"/>
    <w:rsid w:val="003951F4"/>
    <w:rsid w:val="00395309"/>
    <w:rsid w:val="00397774"/>
    <w:rsid w:val="003A045B"/>
    <w:rsid w:val="003A06D4"/>
    <w:rsid w:val="003A0BA7"/>
    <w:rsid w:val="003A139D"/>
    <w:rsid w:val="003A16B9"/>
    <w:rsid w:val="003A1E64"/>
    <w:rsid w:val="003A346D"/>
    <w:rsid w:val="003A5349"/>
    <w:rsid w:val="003A7783"/>
    <w:rsid w:val="003B039C"/>
    <w:rsid w:val="003B1A82"/>
    <w:rsid w:val="003B2547"/>
    <w:rsid w:val="003B2D97"/>
    <w:rsid w:val="003B2E6E"/>
    <w:rsid w:val="003B3865"/>
    <w:rsid w:val="003B3D84"/>
    <w:rsid w:val="003B42B9"/>
    <w:rsid w:val="003B57F0"/>
    <w:rsid w:val="003B7ABF"/>
    <w:rsid w:val="003B7E6D"/>
    <w:rsid w:val="003C2328"/>
    <w:rsid w:val="003C25A0"/>
    <w:rsid w:val="003C2E36"/>
    <w:rsid w:val="003C3015"/>
    <w:rsid w:val="003C3F5E"/>
    <w:rsid w:val="003C45B9"/>
    <w:rsid w:val="003C4D8C"/>
    <w:rsid w:val="003C5B64"/>
    <w:rsid w:val="003C5F9D"/>
    <w:rsid w:val="003C7823"/>
    <w:rsid w:val="003D0086"/>
    <w:rsid w:val="003D17BA"/>
    <w:rsid w:val="003D1CE2"/>
    <w:rsid w:val="003D1D86"/>
    <w:rsid w:val="003D290D"/>
    <w:rsid w:val="003D37E6"/>
    <w:rsid w:val="003D5A84"/>
    <w:rsid w:val="003D637A"/>
    <w:rsid w:val="003D7393"/>
    <w:rsid w:val="003D74B2"/>
    <w:rsid w:val="003D7CEF"/>
    <w:rsid w:val="003E047A"/>
    <w:rsid w:val="003E1342"/>
    <w:rsid w:val="003E1B7C"/>
    <w:rsid w:val="003E1DB8"/>
    <w:rsid w:val="003E2076"/>
    <w:rsid w:val="003E2243"/>
    <w:rsid w:val="003E28A4"/>
    <w:rsid w:val="003E2FB1"/>
    <w:rsid w:val="003E6557"/>
    <w:rsid w:val="003E77E1"/>
    <w:rsid w:val="003F0B02"/>
    <w:rsid w:val="003F17AD"/>
    <w:rsid w:val="003F2E1D"/>
    <w:rsid w:val="003F4088"/>
    <w:rsid w:val="003F50B7"/>
    <w:rsid w:val="003F5224"/>
    <w:rsid w:val="003F58E9"/>
    <w:rsid w:val="003F6CB8"/>
    <w:rsid w:val="003F753A"/>
    <w:rsid w:val="0040085A"/>
    <w:rsid w:val="00400C6C"/>
    <w:rsid w:val="00401438"/>
    <w:rsid w:val="00401991"/>
    <w:rsid w:val="00401D94"/>
    <w:rsid w:val="00401F69"/>
    <w:rsid w:val="004033CD"/>
    <w:rsid w:val="004045C6"/>
    <w:rsid w:val="00405A78"/>
    <w:rsid w:val="00406289"/>
    <w:rsid w:val="0040685A"/>
    <w:rsid w:val="0040771B"/>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7A7D"/>
    <w:rsid w:val="00417B1D"/>
    <w:rsid w:val="00417F08"/>
    <w:rsid w:val="00420B18"/>
    <w:rsid w:val="00421E3F"/>
    <w:rsid w:val="00422844"/>
    <w:rsid w:val="004233D3"/>
    <w:rsid w:val="004246BC"/>
    <w:rsid w:val="00425A4F"/>
    <w:rsid w:val="00426138"/>
    <w:rsid w:val="0042676E"/>
    <w:rsid w:val="004278F3"/>
    <w:rsid w:val="00430A99"/>
    <w:rsid w:val="004313CF"/>
    <w:rsid w:val="00431742"/>
    <w:rsid w:val="004318FC"/>
    <w:rsid w:val="00431A21"/>
    <w:rsid w:val="00431DE5"/>
    <w:rsid w:val="0043223C"/>
    <w:rsid w:val="00432D39"/>
    <w:rsid w:val="004332E8"/>
    <w:rsid w:val="00434908"/>
    <w:rsid w:val="00434A7C"/>
    <w:rsid w:val="00435AE7"/>
    <w:rsid w:val="00436E5C"/>
    <w:rsid w:val="00437C4B"/>
    <w:rsid w:val="00440C51"/>
    <w:rsid w:val="00442042"/>
    <w:rsid w:val="0044270A"/>
    <w:rsid w:val="00442B25"/>
    <w:rsid w:val="00443DA6"/>
    <w:rsid w:val="0044438E"/>
    <w:rsid w:val="00446349"/>
    <w:rsid w:val="00447AA8"/>
    <w:rsid w:val="00450186"/>
    <w:rsid w:val="0045128A"/>
    <w:rsid w:val="00452DE2"/>
    <w:rsid w:val="0045465A"/>
    <w:rsid w:val="00454E17"/>
    <w:rsid w:val="00455B80"/>
    <w:rsid w:val="00457F24"/>
    <w:rsid w:val="0046056B"/>
    <w:rsid w:val="00461DC9"/>
    <w:rsid w:val="0046227B"/>
    <w:rsid w:val="00462775"/>
    <w:rsid w:val="00463C46"/>
    <w:rsid w:val="00464938"/>
    <w:rsid w:val="0046506F"/>
    <w:rsid w:val="004661C2"/>
    <w:rsid w:val="00466615"/>
    <w:rsid w:val="00466681"/>
    <w:rsid w:val="004667D7"/>
    <w:rsid w:val="00466F44"/>
    <w:rsid w:val="00467C9D"/>
    <w:rsid w:val="00467DC5"/>
    <w:rsid w:val="00470640"/>
    <w:rsid w:val="0047205F"/>
    <w:rsid w:val="00473415"/>
    <w:rsid w:val="00474104"/>
    <w:rsid w:val="0047533B"/>
    <w:rsid w:val="00475B08"/>
    <w:rsid w:val="00475D14"/>
    <w:rsid w:val="004774D9"/>
    <w:rsid w:val="0047777B"/>
    <w:rsid w:val="004802FD"/>
    <w:rsid w:val="00480703"/>
    <w:rsid w:val="00480828"/>
    <w:rsid w:val="004809A5"/>
    <w:rsid w:val="00480E69"/>
    <w:rsid w:val="004816BD"/>
    <w:rsid w:val="0048180B"/>
    <w:rsid w:val="004820EC"/>
    <w:rsid w:val="00482466"/>
    <w:rsid w:val="00485FBD"/>
    <w:rsid w:val="004864E9"/>
    <w:rsid w:val="00486BE5"/>
    <w:rsid w:val="00486D04"/>
    <w:rsid w:val="00487E43"/>
    <w:rsid w:val="004914A2"/>
    <w:rsid w:val="00492D37"/>
    <w:rsid w:val="00492F63"/>
    <w:rsid w:val="004954D9"/>
    <w:rsid w:val="00496D89"/>
    <w:rsid w:val="004A0E59"/>
    <w:rsid w:val="004A2D6A"/>
    <w:rsid w:val="004A2ED9"/>
    <w:rsid w:val="004A33D6"/>
    <w:rsid w:val="004A38C3"/>
    <w:rsid w:val="004A4183"/>
    <w:rsid w:val="004A495D"/>
    <w:rsid w:val="004A4C3F"/>
    <w:rsid w:val="004A4CAF"/>
    <w:rsid w:val="004A4D00"/>
    <w:rsid w:val="004A5533"/>
    <w:rsid w:val="004A6719"/>
    <w:rsid w:val="004A7B0B"/>
    <w:rsid w:val="004B019C"/>
    <w:rsid w:val="004B01C1"/>
    <w:rsid w:val="004B37D8"/>
    <w:rsid w:val="004B6241"/>
    <w:rsid w:val="004B665E"/>
    <w:rsid w:val="004C07CE"/>
    <w:rsid w:val="004C15F8"/>
    <w:rsid w:val="004C1678"/>
    <w:rsid w:val="004C23BC"/>
    <w:rsid w:val="004C2F2D"/>
    <w:rsid w:val="004C4787"/>
    <w:rsid w:val="004C57A0"/>
    <w:rsid w:val="004C6FE6"/>
    <w:rsid w:val="004D1B12"/>
    <w:rsid w:val="004D29E5"/>
    <w:rsid w:val="004D418F"/>
    <w:rsid w:val="004D41F0"/>
    <w:rsid w:val="004D4479"/>
    <w:rsid w:val="004D49C5"/>
    <w:rsid w:val="004D5F50"/>
    <w:rsid w:val="004E0148"/>
    <w:rsid w:val="004E0EF9"/>
    <w:rsid w:val="004E14FD"/>
    <w:rsid w:val="004E2221"/>
    <w:rsid w:val="004E30D9"/>
    <w:rsid w:val="004E38C2"/>
    <w:rsid w:val="004E473D"/>
    <w:rsid w:val="004E4B26"/>
    <w:rsid w:val="004E4D62"/>
    <w:rsid w:val="004E5D5D"/>
    <w:rsid w:val="004E5F54"/>
    <w:rsid w:val="004E6336"/>
    <w:rsid w:val="004E680F"/>
    <w:rsid w:val="004E751E"/>
    <w:rsid w:val="004F0EEB"/>
    <w:rsid w:val="004F5900"/>
    <w:rsid w:val="004F658F"/>
    <w:rsid w:val="005013FB"/>
    <w:rsid w:val="00501657"/>
    <w:rsid w:val="00501A1E"/>
    <w:rsid w:val="00502399"/>
    <w:rsid w:val="005032C5"/>
    <w:rsid w:val="005037C5"/>
    <w:rsid w:val="00505919"/>
    <w:rsid w:val="00505A63"/>
    <w:rsid w:val="00505B9A"/>
    <w:rsid w:val="005062DF"/>
    <w:rsid w:val="005108CF"/>
    <w:rsid w:val="00512D66"/>
    <w:rsid w:val="00513FF8"/>
    <w:rsid w:val="005147E8"/>
    <w:rsid w:val="00515780"/>
    <w:rsid w:val="0051697F"/>
    <w:rsid w:val="005179C1"/>
    <w:rsid w:val="00520C10"/>
    <w:rsid w:val="00521AF0"/>
    <w:rsid w:val="00521C1F"/>
    <w:rsid w:val="005230A0"/>
    <w:rsid w:val="0052450D"/>
    <w:rsid w:val="00525C15"/>
    <w:rsid w:val="0052601F"/>
    <w:rsid w:val="00527377"/>
    <w:rsid w:val="005278F7"/>
    <w:rsid w:val="00527ACE"/>
    <w:rsid w:val="00527E9A"/>
    <w:rsid w:val="005304DB"/>
    <w:rsid w:val="00530906"/>
    <w:rsid w:val="00530E3B"/>
    <w:rsid w:val="00531220"/>
    <w:rsid w:val="0053132D"/>
    <w:rsid w:val="00532466"/>
    <w:rsid w:val="0053399C"/>
    <w:rsid w:val="00533AB9"/>
    <w:rsid w:val="00533C8A"/>
    <w:rsid w:val="00534302"/>
    <w:rsid w:val="005346DC"/>
    <w:rsid w:val="005353B1"/>
    <w:rsid w:val="005356CF"/>
    <w:rsid w:val="00536CE2"/>
    <w:rsid w:val="0053717B"/>
    <w:rsid w:val="0053770B"/>
    <w:rsid w:val="00540BF1"/>
    <w:rsid w:val="005419AD"/>
    <w:rsid w:val="00542118"/>
    <w:rsid w:val="005426DD"/>
    <w:rsid w:val="00542D7A"/>
    <w:rsid w:val="005430A3"/>
    <w:rsid w:val="00543CBE"/>
    <w:rsid w:val="00543E8F"/>
    <w:rsid w:val="00547BAB"/>
    <w:rsid w:val="00547CAD"/>
    <w:rsid w:val="00550637"/>
    <w:rsid w:val="00551BE0"/>
    <w:rsid w:val="005523E4"/>
    <w:rsid w:val="0055367F"/>
    <w:rsid w:val="005537F1"/>
    <w:rsid w:val="0055602C"/>
    <w:rsid w:val="00556113"/>
    <w:rsid w:val="0055667E"/>
    <w:rsid w:val="00557226"/>
    <w:rsid w:val="005573D0"/>
    <w:rsid w:val="005606ED"/>
    <w:rsid w:val="00562105"/>
    <w:rsid w:val="00562694"/>
    <w:rsid w:val="00564147"/>
    <w:rsid w:val="00564809"/>
    <w:rsid w:val="005659C4"/>
    <w:rsid w:val="00566DF9"/>
    <w:rsid w:val="005672B1"/>
    <w:rsid w:val="005673C9"/>
    <w:rsid w:val="00567FA5"/>
    <w:rsid w:val="00570594"/>
    <w:rsid w:val="005705E1"/>
    <w:rsid w:val="0057061E"/>
    <w:rsid w:val="005707D4"/>
    <w:rsid w:val="00573971"/>
    <w:rsid w:val="00573D82"/>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08A"/>
    <w:rsid w:val="00591BFF"/>
    <w:rsid w:val="00591DCD"/>
    <w:rsid w:val="005922CC"/>
    <w:rsid w:val="005924D3"/>
    <w:rsid w:val="00593857"/>
    <w:rsid w:val="0059469C"/>
    <w:rsid w:val="00595653"/>
    <w:rsid w:val="00595B23"/>
    <w:rsid w:val="00595F30"/>
    <w:rsid w:val="00597317"/>
    <w:rsid w:val="00597F74"/>
    <w:rsid w:val="00597F78"/>
    <w:rsid w:val="005A0907"/>
    <w:rsid w:val="005A0BB9"/>
    <w:rsid w:val="005A10C1"/>
    <w:rsid w:val="005A3A00"/>
    <w:rsid w:val="005A3C0E"/>
    <w:rsid w:val="005A4774"/>
    <w:rsid w:val="005A5C54"/>
    <w:rsid w:val="005B0467"/>
    <w:rsid w:val="005B2E06"/>
    <w:rsid w:val="005B7594"/>
    <w:rsid w:val="005C0DD3"/>
    <w:rsid w:val="005C145B"/>
    <w:rsid w:val="005C2773"/>
    <w:rsid w:val="005C2AA9"/>
    <w:rsid w:val="005C31CF"/>
    <w:rsid w:val="005C334D"/>
    <w:rsid w:val="005C4885"/>
    <w:rsid w:val="005C4B21"/>
    <w:rsid w:val="005C4E97"/>
    <w:rsid w:val="005C52F7"/>
    <w:rsid w:val="005C562D"/>
    <w:rsid w:val="005C6178"/>
    <w:rsid w:val="005C6A1C"/>
    <w:rsid w:val="005C6F80"/>
    <w:rsid w:val="005C7D8E"/>
    <w:rsid w:val="005D03A6"/>
    <w:rsid w:val="005D3292"/>
    <w:rsid w:val="005D33B9"/>
    <w:rsid w:val="005D44AE"/>
    <w:rsid w:val="005D49DF"/>
    <w:rsid w:val="005D56B8"/>
    <w:rsid w:val="005D581B"/>
    <w:rsid w:val="005D6D32"/>
    <w:rsid w:val="005E2673"/>
    <w:rsid w:val="005E4838"/>
    <w:rsid w:val="005E4DC0"/>
    <w:rsid w:val="005E55BD"/>
    <w:rsid w:val="005E67D4"/>
    <w:rsid w:val="005F046B"/>
    <w:rsid w:val="005F09CD"/>
    <w:rsid w:val="005F15EE"/>
    <w:rsid w:val="005F1CD9"/>
    <w:rsid w:val="005F2BEC"/>
    <w:rsid w:val="005F2DBC"/>
    <w:rsid w:val="005F6811"/>
    <w:rsid w:val="00600490"/>
    <w:rsid w:val="006008AE"/>
    <w:rsid w:val="0060095E"/>
    <w:rsid w:val="00601C18"/>
    <w:rsid w:val="00602A51"/>
    <w:rsid w:val="006030EA"/>
    <w:rsid w:val="00603EEF"/>
    <w:rsid w:val="006045A6"/>
    <w:rsid w:val="006058A6"/>
    <w:rsid w:val="00606096"/>
    <w:rsid w:val="006066CB"/>
    <w:rsid w:val="0060686E"/>
    <w:rsid w:val="0060792D"/>
    <w:rsid w:val="006119AC"/>
    <w:rsid w:val="00612517"/>
    <w:rsid w:val="00613161"/>
    <w:rsid w:val="0061323C"/>
    <w:rsid w:val="0061456F"/>
    <w:rsid w:val="00614E47"/>
    <w:rsid w:val="006152B5"/>
    <w:rsid w:val="006156D5"/>
    <w:rsid w:val="00615A85"/>
    <w:rsid w:val="00617371"/>
    <w:rsid w:val="00617B42"/>
    <w:rsid w:val="00620285"/>
    <w:rsid w:val="00620A9A"/>
    <w:rsid w:val="0062142F"/>
    <w:rsid w:val="00621E20"/>
    <w:rsid w:val="006231A5"/>
    <w:rsid w:val="0062333C"/>
    <w:rsid w:val="006242B7"/>
    <w:rsid w:val="00624735"/>
    <w:rsid w:val="00625B1E"/>
    <w:rsid w:val="00626DD0"/>
    <w:rsid w:val="00631126"/>
    <w:rsid w:val="00631456"/>
    <w:rsid w:val="00631795"/>
    <w:rsid w:val="00634006"/>
    <w:rsid w:val="00634260"/>
    <w:rsid w:val="006344D6"/>
    <w:rsid w:val="006357E1"/>
    <w:rsid w:val="00635851"/>
    <w:rsid w:val="00635BB0"/>
    <w:rsid w:val="006363CB"/>
    <w:rsid w:val="006400AC"/>
    <w:rsid w:val="006401B4"/>
    <w:rsid w:val="006408A4"/>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57615"/>
    <w:rsid w:val="00660FBB"/>
    <w:rsid w:val="00661B0E"/>
    <w:rsid w:val="00661B43"/>
    <w:rsid w:val="006622AF"/>
    <w:rsid w:val="00662AC1"/>
    <w:rsid w:val="0066488A"/>
    <w:rsid w:val="00666261"/>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B0D"/>
    <w:rsid w:val="00685896"/>
    <w:rsid w:val="00685C0D"/>
    <w:rsid w:val="00685DFA"/>
    <w:rsid w:val="00686DE8"/>
    <w:rsid w:val="0068723C"/>
    <w:rsid w:val="006874C7"/>
    <w:rsid w:val="00687B7F"/>
    <w:rsid w:val="00687E12"/>
    <w:rsid w:val="00691537"/>
    <w:rsid w:val="00691979"/>
    <w:rsid w:val="006921C4"/>
    <w:rsid w:val="00692798"/>
    <w:rsid w:val="00693630"/>
    <w:rsid w:val="00693DF9"/>
    <w:rsid w:val="00695D00"/>
    <w:rsid w:val="00696526"/>
    <w:rsid w:val="00696565"/>
    <w:rsid w:val="00696DEE"/>
    <w:rsid w:val="00697CCD"/>
    <w:rsid w:val="006A09C2"/>
    <w:rsid w:val="006A0B51"/>
    <w:rsid w:val="006A1224"/>
    <w:rsid w:val="006A12E6"/>
    <w:rsid w:val="006A15F0"/>
    <w:rsid w:val="006A1CC0"/>
    <w:rsid w:val="006A2B82"/>
    <w:rsid w:val="006A328B"/>
    <w:rsid w:val="006A4AB1"/>
    <w:rsid w:val="006A6BBF"/>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5E00"/>
    <w:rsid w:val="006C643D"/>
    <w:rsid w:val="006C7434"/>
    <w:rsid w:val="006D2C0A"/>
    <w:rsid w:val="006D3BB6"/>
    <w:rsid w:val="006D45F9"/>
    <w:rsid w:val="006D46F7"/>
    <w:rsid w:val="006D4DC6"/>
    <w:rsid w:val="006D5C71"/>
    <w:rsid w:val="006D6AA0"/>
    <w:rsid w:val="006D6C12"/>
    <w:rsid w:val="006D7750"/>
    <w:rsid w:val="006E08F3"/>
    <w:rsid w:val="006E0A61"/>
    <w:rsid w:val="006E2BF4"/>
    <w:rsid w:val="006E3B9D"/>
    <w:rsid w:val="006E5149"/>
    <w:rsid w:val="006E69AA"/>
    <w:rsid w:val="006E6F66"/>
    <w:rsid w:val="006F0D9D"/>
    <w:rsid w:val="006F1FBA"/>
    <w:rsid w:val="006F20A2"/>
    <w:rsid w:val="006F2616"/>
    <w:rsid w:val="006F3663"/>
    <w:rsid w:val="006F4698"/>
    <w:rsid w:val="006F5178"/>
    <w:rsid w:val="006F5717"/>
    <w:rsid w:val="006F58CE"/>
    <w:rsid w:val="006F62CD"/>
    <w:rsid w:val="006F63B3"/>
    <w:rsid w:val="006F7704"/>
    <w:rsid w:val="006F7847"/>
    <w:rsid w:val="0070006B"/>
    <w:rsid w:val="0070180D"/>
    <w:rsid w:val="00701885"/>
    <w:rsid w:val="00703220"/>
    <w:rsid w:val="007043F9"/>
    <w:rsid w:val="0070676C"/>
    <w:rsid w:val="00707567"/>
    <w:rsid w:val="00711308"/>
    <w:rsid w:val="00711472"/>
    <w:rsid w:val="00711826"/>
    <w:rsid w:val="00712DD0"/>
    <w:rsid w:val="007140D3"/>
    <w:rsid w:val="007143A6"/>
    <w:rsid w:val="007153AB"/>
    <w:rsid w:val="0071567C"/>
    <w:rsid w:val="007158AA"/>
    <w:rsid w:val="007162B8"/>
    <w:rsid w:val="0071774E"/>
    <w:rsid w:val="00717FBB"/>
    <w:rsid w:val="007204B1"/>
    <w:rsid w:val="007204E3"/>
    <w:rsid w:val="007207D8"/>
    <w:rsid w:val="007209BD"/>
    <w:rsid w:val="0072108D"/>
    <w:rsid w:val="007216A5"/>
    <w:rsid w:val="00721FD0"/>
    <w:rsid w:val="00722717"/>
    <w:rsid w:val="00723633"/>
    <w:rsid w:val="007243E2"/>
    <w:rsid w:val="007244DB"/>
    <w:rsid w:val="00725D0A"/>
    <w:rsid w:val="007272B5"/>
    <w:rsid w:val="00730C64"/>
    <w:rsid w:val="007329B8"/>
    <w:rsid w:val="0073316B"/>
    <w:rsid w:val="00733C9B"/>
    <w:rsid w:val="007361BC"/>
    <w:rsid w:val="007368A9"/>
    <w:rsid w:val="00736A48"/>
    <w:rsid w:val="00737067"/>
    <w:rsid w:val="0073729E"/>
    <w:rsid w:val="00737720"/>
    <w:rsid w:val="00737AFA"/>
    <w:rsid w:val="00737B5A"/>
    <w:rsid w:val="00740274"/>
    <w:rsid w:val="0074075C"/>
    <w:rsid w:val="00743082"/>
    <w:rsid w:val="00743090"/>
    <w:rsid w:val="0075145C"/>
    <w:rsid w:val="007514B4"/>
    <w:rsid w:val="00752B3F"/>
    <w:rsid w:val="007535EB"/>
    <w:rsid w:val="007579D5"/>
    <w:rsid w:val="007604AE"/>
    <w:rsid w:val="00760975"/>
    <w:rsid w:val="00762936"/>
    <w:rsid w:val="007629EC"/>
    <w:rsid w:val="00762AB6"/>
    <w:rsid w:val="00762E6A"/>
    <w:rsid w:val="007644FE"/>
    <w:rsid w:val="007646C4"/>
    <w:rsid w:val="00764EA1"/>
    <w:rsid w:val="007669BD"/>
    <w:rsid w:val="0077019B"/>
    <w:rsid w:val="0077123F"/>
    <w:rsid w:val="007712C1"/>
    <w:rsid w:val="00774560"/>
    <w:rsid w:val="0077459E"/>
    <w:rsid w:val="00774E22"/>
    <w:rsid w:val="00775236"/>
    <w:rsid w:val="00776031"/>
    <w:rsid w:val="0077686F"/>
    <w:rsid w:val="007803EC"/>
    <w:rsid w:val="00780A39"/>
    <w:rsid w:val="00780D27"/>
    <w:rsid w:val="00781EF6"/>
    <w:rsid w:val="00783363"/>
    <w:rsid w:val="00784FFD"/>
    <w:rsid w:val="0078792B"/>
    <w:rsid w:val="007912EA"/>
    <w:rsid w:val="0079150C"/>
    <w:rsid w:val="007919F2"/>
    <w:rsid w:val="00791B2C"/>
    <w:rsid w:val="007926B3"/>
    <w:rsid w:val="00792815"/>
    <w:rsid w:val="0079576B"/>
    <w:rsid w:val="00796763"/>
    <w:rsid w:val="007A3755"/>
    <w:rsid w:val="007A3DE1"/>
    <w:rsid w:val="007A4D62"/>
    <w:rsid w:val="007A4DCF"/>
    <w:rsid w:val="007A632A"/>
    <w:rsid w:val="007A7E57"/>
    <w:rsid w:val="007B1179"/>
    <w:rsid w:val="007B2802"/>
    <w:rsid w:val="007B426F"/>
    <w:rsid w:val="007B58E3"/>
    <w:rsid w:val="007B67B1"/>
    <w:rsid w:val="007B71C2"/>
    <w:rsid w:val="007B7494"/>
    <w:rsid w:val="007C0799"/>
    <w:rsid w:val="007C1075"/>
    <w:rsid w:val="007C1FD5"/>
    <w:rsid w:val="007C224E"/>
    <w:rsid w:val="007C43C6"/>
    <w:rsid w:val="007C46D1"/>
    <w:rsid w:val="007C5B98"/>
    <w:rsid w:val="007C5E29"/>
    <w:rsid w:val="007C62C6"/>
    <w:rsid w:val="007C6D9B"/>
    <w:rsid w:val="007C7DFE"/>
    <w:rsid w:val="007C7F36"/>
    <w:rsid w:val="007D3323"/>
    <w:rsid w:val="007D5207"/>
    <w:rsid w:val="007D7D39"/>
    <w:rsid w:val="007E0083"/>
    <w:rsid w:val="007E0513"/>
    <w:rsid w:val="007E0638"/>
    <w:rsid w:val="007E08C8"/>
    <w:rsid w:val="007E0D03"/>
    <w:rsid w:val="007E1D6A"/>
    <w:rsid w:val="007E2660"/>
    <w:rsid w:val="007E28CF"/>
    <w:rsid w:val="007E2FA4"/>
    <w:rsid w:val="007E3562"/>
    <w:rsid w:val="007E3823"/>
    <w:rsid w:val="007E4138"/>
    <w:rsid w:val="007E5784"/>
    <w:rsid w:val="007E6823"/>
    <w:rsid w:val="007E6B35"/>
    <w:rsid w:val="007F198D"/>
    <w:rsid w:val="007F238D"/>
    <w:rsid w:val="007F5DE0"/>
    <w:rsid w:val="007F5E47"/>
    <w:rsid w:val="007F6395"/>
    <w:rsid w:val="007F6DB6"/>
    <w:rsid w:val="007F7B26"/>
    <w:rsid w:val="00800D00"/>
    <w:rsid w:val="00801923"/>
    <w:rsid w:val="008022F7"/>
    <w:rsid w:val="00802E61"/>
    <w:rsid w:val="00803118"/>
    <w:rsid w:val="00804A42"/>
    <w:rsid w:val="00804C87"/>
    <w:rsid w:val="00805B9D"/>
    <w:rsid w:val="00807A1F"/>
    <w:rsid w:val="00810B68"/>
    <w:rsid w:val="00814DE1"/>
    <w:rsid w:val="008154A0"/>
    <w:rsid w:val="008162AE"/>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382A"/>
    <w:rsid w:val="00834602"/>
    <w:rsid w:val="00834907"/>
    <w:rsid w:val="00834A66"/>
    <w:rsid w:val="0083609F"/>
    <w:rsid w:val="00837F74"/>
    <w:rsid w:val="008408A2"/>
    <w:rsid w:val="008411C3"/>
    <w:rsid w:val="00841DBE"/>
    <w:rsid w:val="00841FA6"/>
    <w:rsid w:val="00842054"/>
    <w:rsid w:val="00844BEF"/>
    <w:rsid w:val="0084659A"/>
    <w:rsid w:val="00847415"/>
    <w:rsid w:val="008505D8"/>
    <w:rsid w:val="0085068B"/>
    <w:rsid w:val="00850A15"/>
    <w:rsid w:val="00850F64"/>
    <w:rsid w:val="00852144"/>
    <w:rsid w:val="00852178"/>
    <w:rsid w:val="00852B6C"/>
    <w:rsid w:val="008551DC"/>
    <w:rsid w:val="0085563E"/>
    <w:rsid w:val="00855C5E"/>
    <w:rsid w:val="008565DD"/>
    <w:rsid w:val="008573F7"/>
    <w:rsid w:val="00857C19"/>
    <w:rsid w:val="0086043A"/>
    <w:rsid w:val="008608F6"/>
    <w:rsid w:val="00861B6E"/>
    <w:rsid w:val="0086204B"/>
    <w:rsid w:val="00862F73"/>
    <w:rsid w:val="00862F77"/>
    <w:rsid w:val="00863329"/>
    <w:rsid w:val="00863982"/>
    <w:rsid w:val="00863F06"/>
    <w:rsid w:val="00867B80"/>
    <w:rsid w:val="0087210E"/>
    <w:rsid w:val="0087212E"/>
    <w:rsid w:val="008725B4"/>
    <w:rsid w:val="008728CE"/>
    <w:rsid w:val="008754BC"/>
    <w:rsid w:val="00875DB5"/>
    <w:rsid w:val="008773FF"/>
    <w:rsid w:val="00877802"/>
    <w:rsid w:val="008826BD"/>
    <w:rsid w:val="00882D24"/>
    <w:rsid w:val="0088381F"/>
    <w:rsid w:val="00885165"/>
    <w:rsid w:val="00885C04"/>
    <w:rsid w:val="008860C3"/>
    <w:rsid w:val="008861B8"/>
    <w:rsid w:val="00886E91"/>
    <w:rsid w:val="00887266"/>
    <w:rsid w:val="00891340"/>
    <w:rsid w:val="00891575"/>
    <w:rsid w:val="00891DAC"/>
    <w:rsid w:val="00891FDB"/>
    <w:rsid w:val="008927A8"/>
    <w:rsid w:val="00892EAA"/>
    <w:rsid w:val="00893B96"/>
    <w:rsid w:val="00894741"/>
    <w:rsid w:val="008959F0"/>
    <w:rsid w:val="0089655E"/>
    <w:rsid w:val="00896B52"/>
    <w:rsid w:val="008976A4"/>
    <w:rsid w:val="008A1B1F"/>
    <w:rsid w:val="008A1CE8"/>
    <w:rsid w:val="008A3625"/>
    <w:rsid w:val="008A3A0F"/>
    <w:rsid w:val="008A47C4"/>
    <w:rsid w:val="008A5386"/>
    <w:rsid w:val="008A5EBD"/>
    <w:rsid w:val="008A5F3F"/>
    <w:rsid w:val="008A6923"/>
    <w:rsid w:val="008A6D5C"/>
    <w:rsid w:val="008A767A"/>
    <w:rsid w:val="008A7E3D"/>
    <w:rsid w:val="008B08C1"/>
    <w:rsid w:val="008B12A6"/>
    <w:rsid w:val="008B13B3"/>
    <w:rsid w:val="008B300D"/>
    <w:rsid w:val="008B3AEA"/>
    <w:rsid w:val="008B4AE1"/>
    <w:rsid w:val="008B5A60"/>
    <w:rsid w:val="008C0858"/>
    <w:rsid w:val="008C0E70"/>
    <w:rsid w:val="008C1013"/>
    <w:rsid w:val="008C1506"/>
    <w:rsid w:val="008C258C"/>
    <w:rsid w:val="008C3EB2"/>
    <w:rsid w:val="008C50C3"/>
    <w:rsid w:val="008C5973"/>
    <w:rsid w:val="008C5E40"/>
    <w:rsid w:val="008C5FA3"/>
    <w:rsid w:val="008C6038"/>
    <w:rsid w:val="008C7410"/>
    <w:rsid w:val="008D1DE2"/>
    <w:rsid w:val="008D3D0A"/>
    <w:rsid w:val="008D3F66"/>
    <w:rsid w:val="008D4A5D"/>
    <w:rsid w:val="008D51C1"/>
    <w:rsid w:val="008D5D9B"/>
    <w:rsid w:val="008D6030"/>
    <w:rsid w:val="008E03C1"/>
    <w:rsid w:val="008E0834"/>
    <w:rsid w:val="008E098A"/>
    <w:rsid w:val="008E1CE0"/>
    <w:rsid w:val="008E3227"/>
    <w:rsid w:val="008E3550"/>
    <w:rsid w:val="008E4575"/>
    <w:rsid w:val="008E5A9E"/>
    <w:rsid w:val="008E65F7"/>
    <w:rsid w:val="008E6B4A"/>
    <w:rsid w:val="008F0F55"/>
    <w:rsid w:val="008F411A"/>
    <w:rsid w:val="008F56C2"/>
    <w:rsid w:val="008F5AB2"/>
    <w:rsid w:val="008F5CAB"/>
    <w:rsid w:val="008F6F72"/>
    <w:rsid w:val="008F72CA"/>
    <w:rsid w:val="008F7890"/>
    <w:rsid w:val="00900156"/>
    <w:rsid w:val="0090017E"/>
    <w:rsid w:val="00901EF3"/>
    <w:rsid w:val="009028BA"/>
    <w:rsid w:val="00906440"/>
    <w:rsid w:val="0090745B"/>
    <w:rsid w:val="009100F7"/>
    <w:rsid w:val="00911A5C"/>
    <w:rsid w:val="00911BD3"/>
    <w:rsid w:val="00911DE5"/>
    <w:rsid w:val="00912A81"/>
    <w:rsid w:val="00914CDC"/>
    <w:rsid w:val="009152FC"/>
    <w:rsid w:val="0091591D"/>
    <w:rsid w:val="00915CB6"/>
    <w:rsid w:val="00916B48"/>
    <w:rsid w:val="00920E89"/>
    <w:rsid w:val="0092106E"/>
    <w:rsid w:val="0092118D"/>
    <w:rsid w:val="009214A5"/>
    <w:rsid w:val="0092181D"/>
    <w:rsid w:val="0092278E"/>
    <w:rsid w:val="00924C33"/>
    <w:rsid w:val="00924F61"/>
    <w:rsid w:val="00931428"/>
    <w:rsid w:val="009331F3"/>
    <w:rsid w:val="00933BE4"/>
    <w:rsid w:val="00933FC9"/>
    <w:rsid w:val="00934C07"/>
    <w:rsid w:val="0093593F"/>
    <w:rsid w:val="009365C0"/>
    <w:rsid w:val="00936FA1"/>
    <w:rsid w:val="00940A7C"/>
    <w:rsid w:val="00940F47"/>
    <w:rsid w:val="009415B8"/>
    <w:rsid w:val="00941EE0"/>
    <w:rsid w:val="009422F2"/>
    <w:rsid w:val="00942E35"/>
    <w:rsid w:val="00942E86"/>
    <w:rsid w:val="00943180"/>
    <w:rsid w:val="00943B32"/>
    <w:rsid w:val="00944526"/>
    <w:rsid w:val="00944A83"/>
    <w:rsid w:val="00945D68"/>
    <w:rsid w:val="00945F54"/>
    <w:rsid w:val="00946CB1"/>
    <w:rsid w:val="00946D86"/>
    <w:rsid w:val="00946FCA"/>
    <w:rsid w:val="009474D7"/>
    <w:rsid w:val="00950B18"/>
    <w:rsid w:val="00951106"/>
    <w:rsid w:val="009514DD"/>
    <w:rsid w:val="00953EDC"/>
    <w:rsid w:val="009547A0"/>
    <w:rsid w:val="009551B3"/>
    <w:rsid w:val="00956E50"/>
    <w:rsid w:val="00957099"/>
    <w:rsid w:val="00957AA8"/>
    <w:rsid w:val="009609EB"/>
    <w:rsid w:val="009615CF"/>
    <w:rsid w:val="009630B6"/>
    <w:rsid w:val="00963797"/>
    <w:rsid w:val="0096450E"/>
    <w:rsid w:val="00964931"/>
    <w:rsid w:val="009660F9"/>
    <w:rsid w:val="00966166"/>
    <w:rsid w:val="009665E9"/>
    <w:rsid w:val="0096667E"/>
    <w:rsid w:val="00966848"/>
    <w:rsid w:val="00966F6F"/>
    <w:rsid w:val="00970B39"/>
    <w:rsid w:val="00970F98"/>
    <w:rsid w:val="00971841"/>
    <w:rsid w:val="00971B28"/>
    <w:rsid w:val="00971DA8"/>
    <w:rsid w:val="0097286B"/>
    <w:rsid w:val="00973089"/>
    <w:rsid w:val="00973D0B"/>
    <w:rsid w:val="0097508C"/>
    <w:rsid w:val="0097553D"/>
    <w:rsid w:val="00976108"/>
    <w:rsid w:val="00977576"/>
    <w:rsid w:val="00977831"/>
    <w:rsid w:val="009779D5"/>
    <w:rsid w:val="00977D18"/>
    <w:rsid w:val="00981377"/>
    <w:rsid w:val="00981805"/>
    <w:rsid w:val="00981AD1"/>
    <w:rsid w:val="00982CFD"/>
    <w:rsid w:val="00984015"/>
    <w:rsid w:val="009844CD"/>
    <w:rsid w:val="00984C52"/>
    <w:rsid w:val="00985A99"/>
    <w:rsid w:val="00985DC8"/>
    <w:rsid w:val="00987A72"/>
    <w:rsid w:val="00987DF5"/>
    <w:rsid w:val="00990005"/>
    <w:rsid w:val="009901A5"/>
    <w:rsid w:val="009910BE"/>
    <w:rsid w:val="00991499"/>
    <w:rsid w:val="00992056"/>
    <w:rsid w:val="0099231E"/>
    <w:rsid w:val="00992A54"/>
    <w:rsid w:val="0099303E"/>
    <w:rsid w:val="009931AE"/>
    <w:rsid w:val="00995DE2"/>
    <w:rsid w:val="00996483"/>
    <w:rsid w:val="009A1DAC"/>
    <w:rsid w:val="009A1ED9"/>
    <w:rsid w:val="009A43B5"/>
    <w:rsid w:val="009A43B6"/>
    <w:rsid w:val="009A5709"/>
    <w:rsid w:val="009A5901"/>
    <w:rsid w:val="009A5A4A"/>
    <w:rsid w:val="009B0726"/>
    <w:rsid w:val="009B116B"/>
    <w:rsid w:val="009B2383"/>
    <w:rsid w:val="009B2A03"/>
    <w:rsid w:val="009B330D"/>
    <w:rsid w:val="009B4EDB"/>
    <w:rsid w:val="009B54D4"/>
    <w:rsid w:val="009B59CE"/>
    <w:rsid w:val="009B67CE"/>
    <w:rsid w:val="009B68CD"/>
    <w:rsid w:val="009B745F"/>
    <w:rsid w:val="009B776A"/>
    <w:rsid w:val="009B783D"/>
    <w:rsid w:val="009C2769"/>
    <w:rsid w:val="009C3CC6"/>
    <w:rsid w:val="009C41EC"/>
    <w:rsid w:val="009C4AC7"/>
    <w:rsid w:val="009C5D2F"/>
    <w:rsid w:val="009C6B2A"/>
    <w:rsid w:val="009C7E40"/>
    <w:rsid w:val="009D0131"/>
    <w:rsid w:val="009D13CF"/>
    <w:rsid w:val="009D146E"/>
    <w:rsid w:val="009D1847"/>
    <w:rsid w:val="009D2134"/>
    <w:rsid w:val="009D2D98"/>
    <w:rsid w:val="009D348A"/>
    <w:rsid w:val="009D38F9"/>
    <w:rsid w:val="009D40CA"/>
    <w:rsid w:val="009D41C7"/>
    <w:rsid w:val="009D483F"/>
    <w:rsid w:val="009D54DD"/>
    <w:rsid w:val="009D5A79"/>
    <w:rsid w:val="009D5BAD"/>
    <w:rsid w:val="009D7141"/>
    <w:rsid w:val="009D76A1"/>
    <w:rsid w:val="009D7A9E"/>
    <w:rsid w:val="009E090D"/>
    <w:rsid w:val="009E11D3"/>
    <w:rsid w:val="009E1366"/>
    <w:rsid w:val="009E1410"/>
    <w:rsid w:val="009E1928"/>
    <w:rsid w:val="009E1B87"/>
    <w:rsid w:val="009E1E8D"/>
    <w:rsid w:val="009E2AAB"/>
    <w:rsid w:val="009E3B14"/>
    <w:rsid w:val="009E423B"/>
    <w:rsid w:val="009E6001"/>
    <w:rsid w:val="009E68EC"/>
    <w:rsid w:val="009F03D2"/>
    <w:rsid w:val="009F0B3E"/>
    <w:rsid w:val="009F0C6F"/>
    <w:rsid w:val="009F1061"/>
    <w:rsid w:val="009F1183"/>
    <w:rsid w:val="009F19FD"/>
    <w:rsid w:val="009F1C96"/>
    <w:rsid w:val="009F24AF"/>
    <w:rsid w:val="009F3047"/>
    <w:rsid w:val="009F3651"/>
    <w:rsid w:val="009F3AD6"/>
    <w:rsid w:val="009F46AC"/>
    <w:rsid w:val="009F5BD8"/>
    <w:rsid w:val="009F6538"/>
    <w:rsid w:val="009F6674"/>
    <w:rsid w:val="009F7461"/>
    <w:rsid w:val="009F7CEA"/>
    <w:rsid w:val="00A007F2"/>
    <w:rsid w:val="00A014F6"/>
    <w:rsid w:val="00A01915"/>
    <w:rsid w:val="00A03ED3"/>
    <w:rsid w:val="00A04628"/>
    <w:rsid w:val="00A04EB3"/>
    <w:rsid w:val="00A05C11"/>
    <w:rsid w:val="00A0691E"/>
    <w:rsid w:val="00A10088"/>
    <w:rsid w:val="00A100AB"/>
    <w:rsid w:val="00A108CF"/>
    <w:rsid w:val="00A1110F"/>
    <w:rsid w:val="00A1207B"/>
    <w:rsid w:val="00A1221C"/>
    <w:rsid w:val="00A12395"/>
    <w:rsid w:val="00A13C23"/>
    <w:rsid w:val="00A14261"/>
    <w:rsid w:val="00A142C2"/>
    <w:rsid w:val="00A14640"/>
    <w:rsid w:val="00A14B9E"/>
    <w:rsid w:val="00A15F21"/>
    <w:rsid w:val="00A20554"/>
    <w:rsid w:val="00A212A0"/>
    <w:rsid w:val="00A21AA3"/>
    <w:rsid w:val="00A21D17"/>
    <w:rsid w:val="00A22648"/>
    <w:rsid w:val="00A24779"/>
    <w:rsid w:val="00A252CB"/>
    <w:rsid w:val="00A2534B"/>
    <w:rsid w:val="00A255C7"/>
    <w:rsid w:val="00A26094"/>
    <w:rsid w:val="00A27247"/>
    <w:rsid w:val="00A27C14"/>
    <w:rsid w:val="00A31D79"/>
    <w:rsid w:val="00A31D83"/>
    <w:rsid w:val="00A325FB"/>
    <w:rsid w:val="00A335C9"/>
    <w:rsid w:val="00A33A9A"/>
    <w:rsid w:val="00A3486B"/>
    <w:rsid w:val="00A34DD0"/>
    <w:rsid w:val="00A35832"/>
    <w:rsid w:val="00A37994"/>
    <w:rsid w:val="00A37A3E"/>
    <w:rsid w:val="00A402D5"/>
    <w:rsid w:val="00A42636"/>
    <w:rsid w:val="00A4565C"/>
    <w:rsid w:val="00A45D8B"/>
    <w:rsid w:val="00A465B5"/>
    <w:rsid w:val="00A46A5D"/>
    <w:rsid w:val="00A46D0B"/>
    <w:rsid w:val="00A47699"/>
    <w:rsid w:val="00A50BFD"/>
    <w:rsid w:val="00A50EE1"/>
    <w:rsid w:val="00A5159E"/>
    <w:rsid w:val="00A52100"/>
    <w:rsid w:val="00A5310E"/>
    <w:rsid w:val="00A5320A"/>
    <w:rsid w:val="00A5321B"/>
    <w:rsid w:val="00A54531"/>
    <w:rsid w:val="00A5467F"/>
    <w:rsid w:val="00A55D65"/>
    <w:rsid w:val="00A562AF"/>
    <w:rsid w:val="00A56A10"/>
    <w:rsid w:val="00A5757F"/>
    <w:rsid w:val="00A60539"/>
    <w:rsid w:val="00A617C8"/>
    <w:rsid w:val="00A621C7"/>
    <w:rsid w:val="00A650DD"/>
    <w:rsid w:val="00A65819"/>
    <w:rsid w:val="00A66C54"/>
    <w:rsid w:val="00A6768D"/>
    <w:rsid w:val="00A679D6"/>
    <w:rsid w:val="00A70512"/>
    <w:rsid w:val="00A7057C"/>
    <w:rsid w:val="00A70590"/>
    <w:rsid w:val="00A714F5"/>
    <w:rsid w:val="00A72D7E"/>
    <w:rsid w:val="00A72EF2"/>
    <w:rsid w:val="00A730CE"/>
    <w:rsid w:val="00A730E4"/>
    <w:rsid w:val="00A742DF"/>
    <w:rsid w:val="00A748ED"/>
    <w:rsid w:val="00A751B6"/>
    <w:rsid w:val="00A75F84"/>
    <w:rsid w:val="00A804BD"/>
    <w:rsid w:val="00A808FA"/>
    <w:rsid w:val="00A837AB"/>
    <w:rsid w:val="00A83D62"/>
    <w:rsid w:val="00A83E25"/>
    <w:rsid w:val="00A847E7"/>
    <w:rsid w:val="00A84891"/>
    <w:rsid w:val="00A84C22"/>
    <w:rsid w:val="00A85097"/>
    <w:rsid w:val="00A854C4"/>
    <w:rsid w:val="00A86365"/>
    <w:rsid w:val="00A8662E"/>
    <w:rsid w:val="00A87DB8"/>
    <w:rsid w:val="00A91167"/>
    <w:rsid w:val="00A91218"/>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DE6"/>
    <w:rsid w:val="00AA4E8B"/>
    <w:rsid w:val="00AA55CA"/>
    <w:rsid w:val="00AA7363"/>
    <w:rsid w:val="00AA7D77"/>
    <w:rsid w:val="00AB0271"/>
    <w:rsid w:val="00AB0668"/>
    <w:rsid w:val="00AB06A0"/>
    <w:rsid w:val="00AB0B86"/>
    <w:rsid w:val="00AB0CCE"/>
    <w:rsid w:val="00AB108B"/>
    <w:rsid w:val="00AB15B3"/>
    <w:rsid w:val="00AB25F9"/>
    <w:rsid w:val="00AB2EC6"/>
    <w:rsid w:val="00AB4074"/>
    <w:rsid w:val="00AB4C78"/>
    <w:rsid w:val="00AB6DF8"/>
    <w:rsid w:val="00AC117A"/>
    <w:rsid w:val="00AC1184"/>
    <w:rsid w:val="00AC1F86"/>
    <w:rsid w:val="00AC3043"/>
    <w:rsid w:val="00AC3907"/>
    <w:rsid w:val="00AC3BBF"/>
    <w:rsid w:val="00AC4078"/>
    <w:rsid w:val="00AC5D60"/>
    <w:rsid w:val="00AC623C"/>
    <w:rsid w:val="00AC66C7"/>
    <w:rsid w:val="00AC7CBA"/>
    <w:rsid w:val="00AD26F1"/>
    <w:rsid w:val="00AD40B6"/>
    <w:rsid w:val="00AD4CD0"/>
    <w:rsid w:val="00AD506A"/>
    <w:rsid w:val="00AD59EE"/>
    <w:rsid w:val="00AD6D34"/>
    <w:rsid w:val="00AD79B7"/>
    <w:rsid w:val="00AE1284"/>
    <w:rsid w:val="00AE2CE4"/>
    <w:rsid w:val="00AE2DA9"/>
    <w:rsid w:val="00AE3298"/>
    <w:rsid w:val="00AE4A82"/>
    <w:rsid w:val="00AE63A2"/>
    <w:rsid w:val="00AE69C2"/>
    <w:rsid w:val="00AF05EC"/>
    <w:rsid w:val="00AF0CD2"/>
    <w:rsid w:val="00AF21BD"/>
    <w:rsid w:val="00AF2DD8"/>
    <w:rsid w:val="00AF35D9"/>
    <w:rsid w:val="00AF3A7D"/>
    <w:rsid w:val="00AF45D7"/>
    <w:rsid w:val="00AF474E"/>
    <w:rsid w:val="00AF5287"/>
    <w:rsid w:val="00AF5948"/>
    <w:rsid w:val="00AF7ABF"/>
    <w:rsid w:val="00B021D4"/>
    <w:rsid w:val="00B02F11"/>
    <w:rsid w:val="00B0364F"/>
    <w:rsid w:val="00B04393"/>
    <w:rsid w:val="00B058A4"/>
    <w:rsid w:val="00B060E9"/>
    <w:rsid w:val="00B069D7"/>
    <w:rsid w:val="00B06D88"/>
    <w:rsid w:val="00B10046"/>
    <w:rsid w:val="00B10A0D"/>
    <w:rsid w:val="00B140C0"/>
    <w:rsid w:val="00B149A2"/>
    <w:rsid w:val="00B1501C"/>
    <w:rsid w:val="00B158EA"/>
    <w:rsid w:val="00B170C9"/>
    <w:rsid w:val="00B17226"/>
    <w:rsid w:val="00B1764A"/>
    <w:rsid w:val="00B21465"/>
    <w:rsid w:val="00B21B47"/>
    <w:rsid w:val="00B2307C"/>
    <w:rsid w:val="00B23EB6"/>
    <w:rsid w:val="00B24201"/>
    <w:rsid w:val="00B24D18"/>
    <w:rsid w:val="00B25A6A"/>
    <w:rsid w:val="00B25F9B"/>
    <w:rsid w:val="00B2734B"/>
    <w:rsid w:val="00B2782A"/>
    <w:rsid w:val="00B329BD"/>
    <w:rsid w:val="00B32D14"/>
    <w:rsid w:val="00B341A1"/>
    <w:rsid w:val="00B34AE7"/>
    <w:rsid w:val="00B34C46"/>
    <w:rsid w:val="00B36B39"/>
    <w:rsid w:val="00B37C6B"/>
    <w:rsid w:val="00B40906"/>
    <w:rsid w:val="00B432BD"/>
    <w:rsid w:val="00B43453"/>
    <w:rsid w:val="00B43D82"/>
    <w:rsid w:val="00B45935"/>
    <w:rsid w:val="00B4649D"/>
    <w:rsid w:val="00B470B2"/>
    <w:rsid w:val="00B47551"/>
    <w:rsid w:val="00B4766A"/>
    <w:rsid w:val="00B5098D"/>
    <w:rsid w:val="00B51B43"/>
    <w:rsid w:val="00B539B6"/>
    <w:rsid w:val="00B54F05"/>
    <w:rsid w:val="00B57C43"/>
    <w:rsid w:val="00B60B24"/>
    <w:rsid w:val="00B61244"/>
    <w:rsid w:val="00B61ADD"/>
    <w:rsid w:val="00B61EDF"/>
    <w:rsid w:val="00B61F8F"/>
    <w:rsid w:val="00B62104"/>
    <w:rsid w:val="00B636A0"/>
    <w:rsid w:val="00B65151"/>
    <w:rsid w:val="00B65969"/>
    <w:rsid w:val="00B659AC"/>
    <w:rsid w:val="00B70469"/>
    <w:rsid w:val="00B7046E"/>
    <w:rsid w:val="00B70495"/>
    <w:rsid w:val="00B7078F"/>
    <w:rsid w:val="00B713E5"/>
    <w:rsid w:val="00B71696"/>
    <w:rsid w:val="00B72EEF"/>
    <w:rsid w:val="00B73364"/>
    <w:rsid w:val="00B75B96"/>
    <w:rsid w:val="00B75EE5"/>
    <w:rsid w:val="00B76101"/>
    <w:rsid w:val="00B76266"/>
    <w:rsid w:val="00B8210C"/>
    <w:rsid w:val="00B8254C"/>
    <w:rsid w:val="00B83654"/>
    <w:rsid w:val="00B84449"/>
    <w:rsid w:val="00B8758A"/>
    <w:rsid w:val="00B87923"/>
    <w:rsid w:val="00B903D6"/>
    <w:rsid w:val="00B907D7"/>
    <w:rsid w:val="00B90D7F"/>
    <w:rsid w:val="00B91859"/>
    <w:rsid w:val="00B91973"/>
    <w:rsid w:val="00B91DF7"/>
    <w:rsid w:val="00B9226F"/>
    <w:rsid w:val="00B9257B"/>
    <w:rsid w:val="00B9290B"/>
    <w:rsid w:val="00B93834"/>
    <w:rsid w:val="00B96C77"/>
    <w:rsid w:val="00B97468"/>
    <w:rsid w:val="00BA02FD"/>
    <w:rsid w:val="00BA2042"/>
    <w:rsid w:val="00BA20A7"/>
    <w:rsid w:val="00BA4C70"/>
    <w:rsid w:val="00BA5099"/>
    <w:rsid w:val="00BA59DE"/>
    <w:rsid w:val="00BA5CA9"/>
    <w:rsid w:val="00BA5F12"/>
    <w:rsid w:val="00BA7A73"/>
    <w:rsid w:val="00BB0A08"/>
    <w:rsid w:val="00BB1748"/>
    <w:rsid w:val="00BB28A8"/>
    <w:rsid w:val="00BB3443"/>
    <w:rsid w:val="00BB4694"/>
    <w:rsid w:val="00BC13A2"/>
    <w:rsid w:val="00BC1716"/>
    <w:rsid w:val="00BC2096"/>
    <w:rsid w:val="00BC35F4"/>
    <w:rsid w:val="00BC3E28"/>
    <w:rsid w:val="00BC5AAA"/>
    <w:rsid w:val="00BC5D7A"/>
    <w:rsid w:val="00BC6004"/>
    <w:rsid w:val="00BC69EC"/>
    <w:rsid w:val="00BD0BC0"/>
    <w:rsid w:val="00BD0FB8"/>
    <w:rsid w:val="00BD4ADE"/>
    <w:rsid w:val="00BD6AAE"/>
    <w:rsid w:val="00BD756C"/>
    <w:rsid w:val="00BD758B"/>
    <w:rsid w:val="00BD7F9C"/>
    <w:rsid w:val="00BE1B0D"/>
    <w:rsid w:val="00BE37D5"/>
    <w:rsid w:val="00BE6188"/>
    <w:rsid w:val="00BE6BED"/>
    <w:rsid w:val="00BF3F7C"/>
    <w:rsid w:val="00BF4604"/>
    <w:rsid w:val="00BF4F32"/>
    <w:rsid w:val="00BF522B"/>
    <w:rsid w:val="00BF60DE"/>
    <w:rsid w:val="00BF6381"/>
    <w:rsid w:val="00C00AD0"/>
    <w:rsid w:val="00C00BD3"/>
    <w:rsid w:val="00C00E13"/>
    <w:rsid w:val="00C01164"/>
    <w:rsid w:val="00C01345"/>
    <w:rsid w:val="00C03947"/>
    <w:rsid w:val="00C03BAB"/>
    <w:rsid w:val="00C03BEA"/>
    <w:rsid w:val="00C03D6D"/>
    <w:rsid w:val="00C03FF5"/>
    <w:rsid w:val="00C04F27"/>
    <w:rsid w:val="00C05996"/>
    <w:rsid w:val="00C06D78"/>
    <w:rsid w:val="00C07314"/>
    <w:rsid w:val="00C0768F"/>
    <w:rsid w:val="00C07790"/>
    <w:rsid w:val="00C108ED"/>
    <w:rsid w:val="00C13F6B"/>
    <w:rsid w:val="00C14835"/>
    <w:rsid w:val="00C1490F"/>
    <w:rsid w:val="00C15B8C"/>
    <w:rsid w:val="00C1680B"/>
    <w:rsid w:val="00C17C90"/>
    <w:rsid w:val="00C20248"/>
    <w:rsid w:val="00C20E40"/>
    <w:rsid w:val="00C21A26"/>
    <w:rsid w:val="00C21E46"/>
    <w:rsid w:val="00C228E4"/>
    <w:rsid w:val="00C238D6"/>
    <w:rsid w:val="00C23D5E"/>
    <w:rsid w:val="00C241ED"/>
    <w:rsid w:val="00C247E2"/>
    <w:rsid w:val="00C24B2B"/>
    <w:rsid w:val="00C2539C"/>
    <w:rsid w:val="00C26C05"/>
    <w:rsid w:val="00C30AA5"/>
    <w:rsid w:val="00C326F8"/>
    <w:rsid w:val="00C34BCF"/>
    <w:rsid w:val="00C351AC"/>
    <w:rsid w:val="00C35BE0"/>
    <w:rsid w:val="00C35E8E"/>
    <w:rsid w:val="00C367B1"/>
    <w:rsid w:val="00C36BFD"/>
    <w:rsid w:val="00C379BB"/>
    <w:rsid w:val="00C37C37"/>
    <w:rsid w:val="00C40D35"/>
    <w:rsid w:val="00C41039"/>
    <w:rsid w:val="00C41A9C"/>
    <w:rsid w:val="00C4257A"/>
    <w:rsid w:val="00C428B8"/>
    <w:rsid w:val="00C4341E"/>
    <w:rsid w:val="00C43888"/>
    <w:rsid w:val="00C43D5E"/>
    <w:rsid w:val="00C44B68"/>
    <w:rsid w:val="00C45645"/>
    <w:rsid w:val="00C46D23"/>
    <w:rsid w:val="00C46E28"/>
    <w:rsid w:val="00C50ABB"/>
    <w:rsid w:val="00C50D53"/>
    <w:rsid w:val="00C51E97"/>
    <w:rsid w:val="00C53F41"/>
    <w:rsid w:val="00C54056"/>
    <w:rsid w:val="00C54699"/>
    <w:rsid w:val="00C54B22"/>
    <w:rsid w:val="00C56A43"/>
    <w:rsid w:val="00C61EB1"/>
    <w:rsid w:val="00C6227C"/>
    <w:rsid w:val="00C6229A"/>
    <w:rsid w:val="00C6282D"/>
    <w:rsid w:val="00C64196"/>
    <w:rsid w:val="00C6431C"/>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B7A"/>
    <w:rsid w:val="00C74B9B"/>
    <w:rsid w:val="00C76537"/>
    <w:rsid w:val="00C7717F"/>
    <w:rsid w:val="00C80609"/>
    <w:rsid w:val="00C82D0B"/>
    <w:rsid w:val="00C839C5"/>
    <w:rsid w:val="00C84349"/>
    <w:rsid w:val="00C8438C"/>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447"/>
    <w:rsid w:val="00CA4A12"/>
    <w:rsid w:val="00CA6281"/>
    <w:rsid w:val="00CA68C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1135"/>
    <w:rsid w:val="00CC33C3"/>
    <w:rsid w:val="00CC45A1"/>
    <w:rsid w:val="00CC5200"/>
    <w:rsid w:val="00CC6049"/>
    <w:rsid w:val="00CC691D"/>
    <w:rsid w:val="00CD030E"/>
    <w:rsid w:val="00CD1365"/>
    <w:rsid w:val="00CD1727"/>
    <w:rsid w:val="00CD174F"/>
    <w:rsid w:val="00CD1954"/>
    <w:rsid w:val="00CD1F26"/>
    <w:rsid w:val="00CD314A"/>
    <w:rsid w:val="00CD5553"/>
    <w:rsid w:val="00CD6EBB"/>
    <w:rsid w:val="00CD7CD3"/>
    <w:rsid w:val="00CE02B7"/>
    <w:rsid w:val="00CE05E8"/>
    <w:rsid w:val="00CE26CB"/>
    <w:rsid w:val="00CE39A3"/>
    <w:rsid w:val="00CE4386"/>
    <w:rsid w:val="00CE4D66"/>
    <w:rsid w:val="00CE5B25"/>
    <w:rsid w:val="00CE6EDF"/>
    <w:rsid w:val="00CE7BA6"/>
    <w:rsid w:val="00CF02D2"/>
    <w:rsid w:val="00CF08A7"/>
    <w:rsid w:val="00CF3F2A"/>
    <w:rsid w:val="00CF55E1"/>
    <w:rsid w:val="00CF576C"/>
    <w:rsid w:val="00CF6471"/>
    <w:rsid w:val="00CF71B9"/>
    <w:rsid w:val="00CF7A57"/>
    <w:rsid w:val="00CF7F5E"/>
    <w:rsid w:val="00D00D15"/>
    <w:rsid w:val="00D015F7"/>
    <w:rsid w:val="00D01F10"/>
    <w:rsid w:val="00D02869"/>
    <w:rsid w:val="00D02B50"/>
    <w:rsid w:val="00D02CAD"/>
    <w:rsid w:val="00D04D5B"/>
    <w:rsid w:val="00D05196"/>
    <w:rsid w:val="00D05A74"/>
    <w:rsid w:val="00D06EC0"/>
    <w:rsid w:val="00D06EF0"/>
    <w:rsid w:val="00D07083"/>
    <w:rsid w:val="00D07CCE"/>
    <w:rsid w:val="00D11D61"/>
    <w:rsid w:val="00D12C1F"/>
    <w:rsid w:val="00D12E9D"/>
    <w:rsid w:val="00D12F23"/>
    <w:rsid w:val="00D131C9"/>
    <w:rsid w:val="00D14558"/>
    <w:rsid w:val="00D158FE"/>
    <w:rsid w:val="00D1632E"/>
    <w:rsid w:val="00D1654F"/>
    <w:rsid w:val="00D171E7"/>
    <w:rsid w:val="00D1789C"/>
    <w:rsid w:val="00D20E67"/>
    <w:rsid w:val="00D21E5F"/>
    <w:rsid w:val="00D235E6"/>
    <w:rsid w:val="00D25372"/>
    <w:rsid w:val="00D25F8C"/>
    <w:rsid w:val="00D26D53"/>
    <w:rsid w:val="00D27839"/>
    <w:rsid w:val="00D304C9"/>
    <w:rsid w:val="00D30DB5"/>
    <w:rsid w:val="00D32399"/>
    <w:rsid w:val="00D329A5"/>
    <w:rsid w:val="00D330E1"/>
    <w:rsid w:val="00D33810"/>
    <w:rsid w:val="00D33A96"/>
    <w:rsid w:val="00D3583E"/>
    <w:rsid w:val="00D35B76"/>
    <w:rsid w:val="00D37C1A"/>
    <w:rsid w:val="00D408D5"/>
    <w:rsid w:val="00D432A1"/>
    <w:rsid w:val="00D433EA"/>
    <w:rsid w:val="00D43A07"/>
    <w:rsid w:val="00D45AC2"/>
    <w:rsid w:val="00D45B6A"/>
    <w:rsid w:val="00D46082"/>
    <w:rsid w:val="00D47053"/>
    <w:rsid w:val="00D476BE"/>
    <w:rsid w:val="00D500E5"/>
    <w:rsid w:val="00D52854"/>
    <w:rsid w:val="00D5364A"/>
    <w:rsid w:val="00D53D9C"/>
    <w:rsid w:val="00D546D6"/>
    <w:rsid w:val="00D56089"/>
    <w:rsid w:val="00D56BE0"/>
    <w:rsid w:val="00D57CCF"/>
    <w:rsid w:val="00D601AF"/>
    <w:rsid w:val="00D60FA3"/>
    <w:rsid w:val="00D61773"/>
    <w:rsid w:val="00D61CCB"/>
    <w:rsid w:val="00D61D79"/>
    <w:rsid w:val="00D62D44"/>
    <w:rsid w:val="00D62EA5"/>
    <w:rsid w:val="00D65B93"/>
    <w:rsid w:val="00D6668C"/>
    <w:rsid w:val="00D67FA4"/>
    <w:rsid w:val="00D71001"/>
    <w:rsid w:val="00D712B2"/>
    <w:rsid w:val="00D73713"/>
    <w:rsid w:val="00D74EBF"/>
    <w:rsid w:val="00D75B43"/>
    <w:rsid w:val="00D777F1"/>
    <w:rsid w:val="00D80CB5"/>
    <w:rsid w:val="00D81B87"/>
    <w:rsid w:val="00D830E2"/>
    <w:rsid w:val="00D84964"/>
    <w:rsid w:val="00D84EFD"/>
    <w:rsid w:val="00D87205"/>
    <w:rsid w:val="00D904EF"/>
    <w:rsid w:val="00D914B7"/>
    <w:rsid w:val="00D918FF"/>
    <w:rsid w:val="00D91B86"/>
    <w:rsid w:val="00D91F1E"/>
    <w:rsid w:val="00D91FD3"/>
    <w:rsid w:val="00D92427"/>
    <w:rsid w:val="00D933DE"/>
    <w:rsid w:val="00D94F5B"/>
    <w:rsid w:val="00D954BC"/>
    <w:rsid w:val="00D95EEA"/>
    <w:rsid w:val="00D96A89"/>
    <w:rsid w:val="00D96FDA"/>
    <w:rsid w:val="00D971C6"/>
    <w:rsid w:val="00DA039B"/>
    <w:rsid w:val="00DA0486"/>
    <w:rsid w:val="00DA2CC2"/>
    <w:rsid w:val="00DA3CE4"/>
    <w:rsid w:val="00DA42D5"/>
    <w:rsid w:val="00DA4475"/>
    <w:rsid w:val="00DA6C51"/>
    <w:rsid w:val="00DB0867"/>
    <w:rsid w:val="00DB0A8D"/>
    <w:rsid w:val="00DB0E9F"/>
    <w:rsid w:val="00DB1484"/>
    <w:rsid w:val="00DB2095"/>
    <w:rsid w:val="00DB2B25"/>
    <w:rsid w:val="00DB37BD"/>
    <w:rsid w:val="00DB70AA"/>
    <w:rsid w:val="00DB7297"/>
    <w:rsid w:val="00DB7648"/>
    <w:rsid w:val="00DB7ABE"/>
    <w:rsid w:val="00DC227D"/>
    <w:rsid w:val="00DC276B"/>
    <w:rsid w:val="00DC27BC"/>
    <w:rsid w:val="00DC2816"/>
    <w:rsid w:val="00DC33BF"/>
    <w:rsid w:val="00DC4940"/>
    <w:rsid w:val="00DC4B9A"/>
    <w:rsid w:val="00DC50EF"/>
    <w:rsid w:val="00DC52D1"/>
    <w:rsid w:val="00DC5386"/>
    <w:rsid w:val="00DC5D3B"/>
    <w:rsid w:val="00DD05EA"/>
    <w:rsid w:val="00DD1411"/>
    <w:rsid w:val="00DD1875"/>
    <w:rsid w:val="00DD2511"/>
    <w:rsid w:val="00DD262C"/>
    <w:rsid w:val="00DD3B1A"/>
    <w:rsid w:val="00DD3BDA"/>
    <w:rsid w:val="00DD52E0"/>
    <w:rsid w:val="00DD61B5"/>
    <w:rsid w:val="00DD63F9"/>
    <w:rsid w:val="00DD655B"/>
    <w:rsid w:val="00DD65AC"/>
    <w:rsid w:val="00DE00A2"/>
    <w:rsid w:val="00DE1C8F"/>
    <w:rsid w:val="00DE21D6"/>
    <w:rsid w:val="00DE2241"/>
    <w:rsid w:val="00DE27FE"/>
    <w:rsid w:val="00DE2A2E"/>
    <w:rsid w:val="00DE2D02"/>
    <w:rsid w:val="00DE39D5"/>
    <w:rsid w:val="00DE3FCC"/>
    <w:rsid w:val="00DE54C0"/>
    <w:rsid w:val="00DE58DF"/>
    <w:rsid w:val="00DE6AF4"/>
    <w:rsid w:val="00DF4A23"/>
    <w:rsid w:val="00DF5B8F"/>
    <w:rsid w:val="00DF6206"/>
    <w:rsid w:val="00DF63A8"/>
    <w:rsid w:val="00DF66AA"/>
    <w:rsid w:val="00DF74A8"/>
    <w:rsid w:val="00DF7864"/>
    <w:rsid w:val="00E007F3"/>
    <w:rsid w:val="00E03C94"/>
    <w:rsid w:val="00E05200"/>
    <w:rsid w:val="00E05FE1"/>
    <w:rsid w:val="00E064DB"/>
    <w:rsid w:val="00E07930"/>
    <w:rsid w:val="00E07EA4"/>
    <w:rsid w:val="00E122C6"/>
    <w:rsid w:val="00E130A4"/>
    <w:rsid w:val="00E13162"/>
    <w:rsid w:val="00E132E5"/>
    <w:rsid w:val="00E134DE"/>
    <w:rsid w:val="00E140B7"/>
    <w:rsid w:val="00E157D2"/>
    <w:rsid w:val="00E15A13"/>
    <w:rsid w:val="00E17B82"/>
    <w:rsid w:val="00E17DC1"/>
    <w:rsid w:val="00E2162B"/>
    <w:rsid w:val="00E2214A"/>
    <w:rsid w:val="00E22A88"/>
    <w:rsid w:val="00E22BB9"/>
    <w:rsid w:val="00E2323B"/>
    <w:rsid w:val="00E235B2"/>
    <w:rsid w:val="00E23FB9"/>
    <w:rsid w:val="00E24910"/>
    <w:rsid w:val="00E26100"/>
    <w:rsid w:val="00E26430"/>
    <w:rsid w:val="00E267B3"/>
    <w:rsid w:val="00E27A0A"/>
    <w:rsid w:val="00E311B7"/>
    <w:rsid w:val="00E31D55"/>
    <w:rsid w:val="00E32C18"/>
    <w:rsid w:val="00E32CD6"/>
    <w:rsid w:val="00E32F13"/>
    <w:rsid w:val="00E340AF"/>
    <w:rsid w:val="00E34469"/>
    <w:rsid w:val="00E346B8"/>
    <w:rsid w:val="00E36D87"/>
    <w:rsid w:val="00E37D63"/>
    <w:rsid w:val="00E40B6B"/>
    <w:rsid w:val="00E41791"/>
    <w:rsid w:val="00E427F3"/>
    <w:rsid w:val="00E42CFF"/>
    <w:rsid w:val="00E42DAB"/>
    <w:rsid w:val="00E43FA4"/>
    <w:rsid w:val="00E44B16"/>
    <w:rsid w:val="00E45B01"/>
    <w:rsid w:val="00E47AAE"/>
    <w:rsid w:val="00E47DFF"/>
    <w:rsid w:val="00E50E12"/>
    <w:rsid w:val="00E51BD7"/>
    <w:rsid w:val="00E51C0A"/>
    <w:rsid w:val="00E51DCF"/>
    <w:rsid w:val="00E5250D"/>
    <w:rsid w:val="00E5268C"/>
    <w:rsid w:val="00E53C49"/>
    <w:rsid w:val="00E54F14"/>
    <w:rsid w:val="00E55151"/>
    <w:rsid w:val="00E55E2E"/>
    <w:rsid w:val="00E57EEB"/>
    <w:rsid w:val="00E609F8"/>
    <w:rsid w:val="00E60D75"/>
    <w:rsid w:val="00E60E5F"/>
    <w:rsid w:val="00E62C09"/>
    <w:rsid w:val="00E6301D"/>
    <w:rsid w:val="00E631AA"/>
    <w:rsid w:val="00E63A5A"/>
    <w:rsid w:val="00E63D8F"/>
    <w:rsid w:val="00E644A5"/>
    <w:rsid w:val="00E655A2"/>
    <w:rsid w:val="00E65BEA"/>
    <w:rsid w:val="00E66117"/>
    <w:rsid w:val="00E6707B"/>
    <w:rsid w:val="00E67198"/>
    <w:rsid w:val="00E675CA"/>
    <w:rsid w:val="00E706A9"/>
    <w:rsid w:val="00E7139C"/>
    <w:rsid w:val="00E719B8"/>
    <w:rsid w:val="00E71D4D"/>
    <w:rsid w:val="00E73551"/>
    <w:rsid w:val="00E73B04"/>
    <w:rsid w:val="00E74092"/>
    <w:rsid w:val="00E74889"/>
    <w:rsid w:val="00E74906"/>
    <w:rsid w:val="00E75C28"/>
    <w:rsid w:val="00E7692D"/>
    <w:rsid w:val="00E769B8"/>
    <w:rsid w:val="00E76E39"/>
    <w:rsid w:val="00E7732E"/>
    <w:rsid w:val="00E77BF9"/>
    <w:rsid w:val="00E83760"/>
    <w:rsid w:val="00E83B2A"/>
    <w:rsid w:val="00E84F0E"/>
    <w:rsid w:val="00E85030"/>
    <w:rsid w:val="00E85304"/>
    <w:rsid w:val="00E85D5C"/>
    <w:rsid w:val="00E864BD"/>
    <w:rsid w:val="00E8684A"/>
    <w:rsid w:val="00E873EC"/>
    <w:rsid w:val="00E87535"/>
    <w:rsid w:val="00E875E1"/>
    <w:rsid w:val="00E90237"/>
    <w:rsid w:val="00E902E1"/>
    <w:rsid w:val="00E91B9E"/>
    <w:rsid w:val="00E92078"/>
    <w:rsid w:val="00E92130"/>
    <w:rsid w:val="00E92255"/>
    <w:rsid w:val="00E9272A"/>
    <w:rsid w:val="00E92884"/>
    <w:rsid w:val="00E93879"/>
    <w:rsid w:val="00E93FBC"/>
    <w:rsid w:val="00E94969"/>
    <w:rsid w:val="00E954F5"/>
    <w:rsid w:val="00E95731"/>
    <w:rsid w:val="00E966AF"/>
    <w:rsid w:val="00E974F4"/>
    <w:rsid w:val="00E97CCA"/>
    <w:rsid w:val="00EA091C"/>
    <w:rsid w:val="00EA25D7"/>
    <w:rsid w:val="00EA26E4"/>
    <w:rsid w:val="00EA31C8"/>
    <w:rsid w:val="00EA3E83"/>
    <w:rsid w:val="00EA3F09"/>
    <w:rsid w:val="00EA4398"/>
    <w:rsid w:val="00EA5280"/>
    <w:rsid w:val="00EA566F"/>
    <w:rsid w:val="00EA5A77"/>
    <w:rsid w:val="00EA6A84"/>
    <w:rsid w:val="00EB1B32"/>
    <w:rsid w:val="00EB31B4"/>
    <w:rsid w:val="00EB3554"/>
    <w:rsid w:val="00EB3B9A"/>
    <w:rsid w:val="00EB3ED3"/>
    <w:rsid w:val="00EB4474"/>
    <w:rsid w:val="00EB4510"/>
    <w:rsid w:val="00EB7AAF"/>
    <w:rsid w:val="00EC01D1"/>
    <w:rsid w:val="00EC05B3"/>
    <w:rsid w:val="00EC0DFB"/>
    <w:rsid w:val="00EC1E2D"/>
    <w:rsid w:val="00EC2374"/>
    <w:rsid w:val="00EC2A59"/>
    <w:rsid w:val="00EC3518"/>
    <w:rsid w:val="00EC430F"/>
    <w:rsid w:val="00EC4A71"/>
    <w:rsid w:val="00EC4FE5"/>
    <w:rsid w:val="00EC541E"/>
    <w:rsid w:val="00EC722D"/>
    <w:rsid w:val="00EC7E5D"/>
    <w:rsid w:val="00ED098A"/>
    <w:rsid w:val="00ED11DE"/>
    <w:rsid w:val="00ED17DF"/>
    <w:rsid w:val="00ED2505"/>
    <w:rsid w:val="00ED329B"/>
    <w:rsid w:val="00ED3AA3"/>
    <w:rsid w:val="00ED5981"/>
    <w:rsid w:val="00ED5C96"/>
    <w:rsid w:val="00ED6579"/>
    <w:rsid w:val="00ED666D"/>
    <w:rsid w:val="00ED71A3"/>
    <w:rsid w:val="00ED7AA9"/>
    <w:rsid w:val="00EE0896"/>
    <w:rsid w:val="00EE0E28"/>
    <w:rsid w:val="00EE198E"/>
    <w:rsid w:val="00EE2A20"/>
    <w:rsid w:val="00EE3B58"/>
    <w:rsid w:val="00EE40CD"/>
    <w:rsid w:val="00EE4275"/>
    <w:rsid w:val="00EE53F0"/>
    <w:rsid w:val="00EE5D13"/>
    <w:rsid w:val="00EE5F18"/>
    <w:rsid w:val="00EE7F6D"/>
    <w:rsid w:val="00EF017D"/>
    <w:rsid w:val="00EF08B4"/>
    <w:rsid w:val="00EF1D2E"/>
    <w:rsid w:val="00EF1D40"/>
    <w:rsid w:val="00EF22D9"/>
    <w:rsid w:val="00EF4854"/>
    <w:rsid w:val="00EF4D8F"/>
    <w:rsid w:val="00EF4EB4"/>
    <w:rsid w:val="00EF53B9"/>
    <w:rsid w:val="00EF65F7"/>
    <w:rsid w:val="00EF73CD"/>
    <w:rsid w:val="00EF7C97"/>
    <w:rsid w:val="00F0030B"/>
    <w:rsid w:val="00F0138E"/>
    <w:rsid w:val="00F01864"/>
    <w:rsid w:val="00F01D60"/>
    <w:rsid w:val="00F02657"/>
    <w:rsid w:val="00F02B8C"/>
    <w:rsid w:val="00F06747"/>
    <w:rsid w:val="00F0762C"/>
    <w:rsid w:val="00F1343D"/>
    <w:rsid w:val="00F1398B"/>
    <w:rsid w:val="00F1414E"/>
    <w:rsid w:val="00F14D01"/>
    <w:rsid w:val="00F14E6E"/>
    <w:rsid w:val="00F1594C"/>
    <w:rsid w:val="00F15AD0"/>
    <w:rsid w:val="00F171CD"/>
    <w:rsid w:val="00F17EF4"/>
    <w:rsid w:val="00F208E0"/>
    <w:rsid w:val="00F20A0B"/>
    <w:rsid w:val="00F216A3"/>
    <w:rsid w:val="00F220A5"/>
    <w:rsid w:val="00F2248B"/>
    <w:rsid w:val="00F22B93"/>
    <w:rsid w:val="00F23250"/>
    <w:rsid w:val="00F24107"/>
    <w:rsid w:val="00F24CC9"/>
    <w:rsid w:val="00F25455"/>
    <w:rsid w:val="00F256E8"/>
    <w:rsid w:val="00F26057"/>
    <w:rsid w:val="00F27090"/>
    <w:rsid w:val="00F275BF"/>
    <w:rsid w:val="00F30BF4"/>
    <w:rsid w:val="00F3296C"/>
    <w:rsid w:val="00F33220"/>
    <w:rsid w:val="00F33882"/>
    <w:rsid w:val="00F33E1F"/>
    <w:rsid w:val="00F34528"/>
    <w:rsid w:val="00F346BA"/>
    <w:rsid w:val="00F34FBD"/>
    <w:rsid w:val="00F35ECC"/>
    <w:rsid w:val="00F366B3"/>
    <w:rsid w:val="00F37EED"/>
    <w:rsid w:val="00F4003D"/>
    <w:rsid w:val="00F41D2E"/>
    <w:rsid w:val="00F42325"/>
    <w:rsid w:val="00F4237E"/>
    <w:rsid w:val="00F425C6"/>
    <w:rsid w:val="00F42CF3"/>
    <w:rsid w:val="00F4325C"/>
    <w:rsid w:val="00F434D1"/>
    <w:rsid w:val="00F43EAD"/>
    <w:rsid w:val="00F44AAA"/>
    <w:rsid w:val="00F44AFE"/>
    <w:rsid w:val="00F44EB3"/>
    <w:rsid w:val="00F455F2"/>
    <w:rsid w:val="00F457E6"/>
    <w:rsid w:val="00F465BF"/>
    <w:rsid w:val="00F4706D"/>
    <w:rsid w:val="00F517F6"/>
    <w:rsid w:val="00F51EC0"/>
    <w:rsid w:val="00F52491"/>
    <w:rsid w:val="00F5258F"/>
    <w:rsid w:val="00F528B4"/>
    <w:rsid w:val="00F54143"/>
    <w:rsid w:val="00F54610"/>
    <w:rsid w:val="00F54C5F"/>
    <w:rsid w:val="00F54E6F"/>
    <w:rsid w:val="00F55010"/>
    <w:rsid w:val="00F56CB5"/>
    <w:rsid w:val="00F56F79"/>
    <w:rsid w:val="00F60A1A"/>
    <w:rsid w:val="00F60B17"/>
    <w:rsid w:val="00F60DD9"/>
    <w:rsid w:val="00F61D2D"/>
    <w:rsid w:val="00F61DDE"/>
    <w:rsid w:val="00F6201E"/>
    <w:rsid w:val="00F624EE"/>
    <w:rsid w:val="00F64BA7"/>
    <w:rsid w:val="00F64C57"/>
    <w:rsid w:val="00F64E88"/>
    <w:rsid w:val="00F64F68"/>
    <w:rsid w:val="00F65E82"/>
    <w:rsid w:val="00F66935"/>
    <w:rsid w:val="00F675B9"/>
    <w:rsid w:val="00F679E1"/>
    <w:rsid w:val="00F704AE"/>
    <w:rsid w:val="00F709A3"/>
    <w:rsid w:val="00F73027"/>
    <w:rsid w:val="00F74347"/>
    <w:rsid w:val="00F74BAE"/>
    <w:rsid w:val="00F74D4A"/>
    <w:rsid w:val="00F75809"/>
    <w:rsid w:val="00F75D35"/>
    <w:rsid w:val="00F768E2"/>
    <w:rsid w:val="00F772CB"/>
    <w:rsid w:val="00F838D2"/>
    <w:rsid w:val="00F846CA"/>
    <w:rsid w:val="00F85EAB"/>
    <w:rsid w:val="00F86209"/>
    <w:rsid w:val="00F867C1"/>
    <w:rsid w:val="00F86B80"/>
    <w:rsid w:val="00F86C1F"/>
    <w:rsid w:val="00F86F38"/>
    <w:rsid w:val="00F871F2"/>
    <w:rsid w:val="00F87409"/>
    <w:rsid w:val="00F903A2"/>
    <w:rsid w:val="00F911DB"/>
    <w:rsid w:val="00F92257"/>
    <w:rsid w:val="00F943A4"/>
    <w:rsid w:val="00F95BC2"/>
    <w:rsid w:val="00F96BC4"/>
    <w:rsid w:val="00FA0226"/>
    <w:rsid w:val="00FA0610"/>
    <w:rsid w:val="00FA1EED"/>
    <w:rsid w:val="00FA2653"/>
    <w:rsid w:val="00FA6261"/>
    <w:rsid w:val="00FA6E77"/>
    <w:rsid w:val="00FB0949"/>
    <w:rsid w:val="00FB349A"/>
    <w:rsid w:val="00FB4210"/>
    <w:rsid w:val="00FB59EA"/>
    <w:rsid w:val="00FB749D"/>
    <w:rsid w:val="00FB77B4"/>
    <w:rsid w:val="00FB7E15"/>
    <w:rsid w:val="00FC0A8C"/>
    <w:rsid w:val="00FC1659"/>
    <w:rsid w:val="00FC2281"/>
    <w:rsid w:val="00FC2960"/>
    <w:rsid w:val="00FC31BD"/>
    <w:rsid w:val="00FC4CC1"/>
    <w:rsid w:val="00FC622D"/>
    <w:rsid w:val="00FD13A5"/>
    <w:rsid w:val="00FD3FD3"/>
    <w:rsid w:val="00FD4013"/>
    <w:rsid w:val="00FD5822"/>
    <w:rsid w:val="00FD79AF"/>
    <w:rsid w:val="00FE00D4"/>
    <w:rsid w:val="00FE1DCB"/>
    <w:rsid w:val="00FE47AC"/>
    <w:rsid w:val="00FE613B"/>
    <w:rsid w:val="00FE7696"/>
    <w:rsid w:val="00FF00CE"/>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40"/>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3C7E4-4350-40B6-BC9D-49DC074EF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350</cp:revision>
  <cp:lastPrinted>2018-04-04T09:40:00Z</cp:lastPrinted>
  <dcterms:created xsi:type="dcterms:W3CDTF">2018-11-01T12:39:00Z</dcterms:created>
  <dcterms:modified xsi:type="dcterms:W3CDTF">2019-05-03T04:48:00Z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